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  </w:t>
      </w:r>
    </w:p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E27CA" w:rsidRDefault="001E2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E27CA" w:rsidRDefault="001E27CA">
      <w:pPr>
        <w:rPr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1E27CA" w:rsidRDefault="001E27CA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1E27CA" w:rsidRDefault="001E27C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 xml:space="preserve">                   Системы поддержки принятия решений</w:t>
      </w:r>
    </w:p>
    <w:p w:rsidR="001E27CA" w:rsidRDefault="001E27CA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1"/>
      </w:tblGrid>
      <w:tr w:rsidR="001E27CA" w:rsidTr="009958D5">
        <w:trPr>
          <w:trHeight w:val="409"/>
        </w:trPr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9958D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autoSpaceDE w:val="0"/>
              <w:autoSpaceDN w:val="0"/>
              <w:rPr>
                <w:bCs/>
                <w:sz w:val="32"/>
                <w:szCs w:val="32"/>
              </w:rPr>
            </w:pPr>
            <w:r w:rsidRPr="009958D5">
              <w:rPr>
                <w:sz w:val="28"/>
                <w:szCs w:val="28"/>
              </w:rPr>
              <w:t>38.03.05 Бизнес-информатика</w:t>
            </w: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autoSpaceDE w:val="0"/>
              <w:autoSpaceDN w:val="0"/>
              <w:rPr>
                <w:i/>
                <w:sz w:val="28"/>
                <w:szCs w:val="28"/>
              </w:rPr>
            </w:pPr>
            <w:r w:rsidRPr="009958D5">
              <w:rPr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7CA" w:rsidRPr="009958D5" w:rsidRDefault="001E27CA" w:rsidP="009958D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9958D5"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бизнесе  </w:t>
            </w: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9958D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  <w:r w:rsidRPr="009958D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E27CA" w:rsidRDefault="001E27CA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tab/>
      </w:r>
    </w:p>
    <w:p w:rsidR="001E27CA" w:rsidRDefault="001E27CA">
      <w:pPr>
        <w:tabs>
          <w:tab w:val="left" w:pos="680"/>
          <w:tab w:val="left" w:pos="851"/>
        </w:tabs>
        <w:jc w:val="both"/>
      </w:pPr>
      <w:r>
        <w:tab/>
      </w:r>
    </w:p>
    <w:p w:rsidR="001E27CA" w:rsidRDefault="001E27CA">
      <w:pPr>
        <w:tabs>
          <w:tab w:val="left" w:pos="680"/>
          <w:tab w:val="left" w:pos="851"/>
        </w:tabs>
        <w:jc w:val="both"/>
      </w:pP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  <w:r>
        <w:lastRenderedPageBreak/>
        <w:t xml:space="preserve">Рабочая программа дисциплины «Системы поддержки принятия решений»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</w:t>
      </w: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E27CA" w:rsidRDefault="001E27CA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1E27CA" w:rsidRDefault="001E27CA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/>
    <w:p w:rsidR="001E27CA" w:rsidRDefault="001E27CA"/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ind w:firstLine="709"/>
        <w:jc w:val="both"/>
      </w:pPr>
    </w:p>
    <w:p w:rsidR="001E27CA" w:rsidRDefault="001E27CA">
      <w:pPr>
        <w:autoSpaceDE w:val="0"/>
        <w:autoSpaceDN w:val="0"/>
        <w:ind w:firstLine="709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</w:pPr>
    </w:p>
    <w:p w:rsidR="001E27CA" w:rsidRDefault="001E27CA">
      <w:pPr>
        <w:numPr>
          <w:ilvl w:val="0"/>
          <w:numId w:val="1"/>
        </w:numPr>
        <w:tabs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353"/>
        <w:gridCol w:w="4052"/>
      </w:tblGrid>
      <w:tr w:rsidR="001E27CA">
        <w:trPr>
          <w:trHeight w:val="450"/>
        </w:trPr>
        <w:tc>
          <w:tcPr>
            <w:tcW w:w="2515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35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052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1E27CA">
        <w:trPr>
          <w:trHeight w:val="6114"/>
        </w:trPr>
        <w:tc>
          <w:tcPr>
            <w:tcW w:w="2515" w:type="dxa"/>
          </w:tcPr>
          <w:p w:rsidR="001E27CA" w:rsidRDefault="001E27CA">
            <w:pPr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</w:tc>
        <w:tc>
          <w:tcPr>
            <w:tcW w:w="3353" w:type="dxa"/>
          </w:tcPr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b/>
                <w:color w:val="000000"/>
                <w:lang w:eastAsia="hi-IN" w:bidi="hi-IN"/>
              </w:rPr>
              <w:t>Знает:</w:t>
            </w:r>
            <w:r>
              <w:rPr>
                <w:color w:val="000000"/>
                <w:lang w:eastAsia="hi-IN" w:bidi="hi-IN"/>
              </w:rPr>
              <w:t xml:space="preserve"> </w:t>
            </w:r>
            <w:r>
              <w:t>методы сбора, обработки и анализа информации, в том числе в глобальных сетях, включая программные средства,методы представления информации, а также принципы работы информационных технологий</w:t>
            </w:r>
          </w:p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ОПК-4.2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rPr>
                <w:b/>
                <w:color w:val="000000"/>
                <w:lang w:eastAsia="hi-IN" w:bidi="hi-IN"/>
              </w:rPr>
              <w:t>Умеет:</w:t>
            </w:r>
            <w:r>
              <w:rPr>
                <w:color w:val="000000"/>
                <w:lang w:eastAsia="hi-IN" w:bidi="hi-IN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для</w:t>
            </w:r>
            <w:r>
              <w:rPr>
                <w:lang w:eastAsia="hi-IN" w:bidi="hi-IN"/>
              </w:rPr>
              <w:t xml:space="preserve"> информационно-аналитической поддержки принятия управленческих решений</w:t>
            </w:r>
          </w:p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ОПК-4.3</w:t>
            </w:r>
          </w:p>
          <w:p w:rsidR="001E27CA" w:rsidRDefault="001E27CA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lang w:eastAsia="hi-IN" w:bidi="hi-IN"/>
              </w:rPr>
              <w:t xml:space="preserve">Владеет: </w:t>
            </w:r>
            <w:r>
              <w:rPr>
                <w:color w:val="000000"/>
                <w:lang w:eastAsia="hi-IN" w:bidi="hi-IN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4052" w:type="dxa"/>
          </w:tcPr>
          <w:p w:rsidR="001E27CA" w:rsidRDefault="001E27CA">
            <w:pPr>
              <w:ind w:firstLine="33"/>
              <w:contextualSpacing/>
              <w:rPr>
                <w:b/>
              </w:rPr>
            </w:pPr>
            <w:r>
              <w:rPr>
                <w:b/>
              </w:rPr>
              <w:t>Знать:</w:t>
            </w:r>
          </w:p>
          <w:p w:rsidR="001E27CA" w:rsidRDefault="001E27CA">
            <w:pPr>
              <w:jc w:val="both"/>
            </w:pPr>
            <w:r>
              <w:t>- основные термины и понятия из области теории принятия решений;</w:t>
            </w:r>
          </w:p>
          <w:p w:rsidR="001E27CA" w:rsidRDefault="001E27CA">
            <w:pPr>
              <w:jc w:val="both"/>
            </w:pPr>
            <w:r>
              <w:t>- методы принятия рациональных решений экспертные процедуры при</w:t>
            </w:r>
            <w:r>
              <w:softHyphen/>
              <w:t>нятия решений.</w:t>
            </w:r>
          </w:p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1E27CA" w:rsidRDefault="001E27CA">
            <w:r>
              <w:t>- интерпретировать знания и использовать их на практике;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1E27CA" w:rsidRDefault="001E27CA">
            <w:r>
              <w:t>- использовать методы принятия рациональных решений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1E27CA" w:rsidRDefault="001E27CA">
            <w:pPr>
              <w:tabs>
                <w:tab w:val="left" w:pos="851"/>
              </w:tabs>
              <w:jc w:val="both"/>
            </w:pPr>
            <w:r>
              <w:t>- методами управления рисками при разработке и принятии решений.</w:t>
            </w:r>
          </w:p>
        </w:tc>
      </w:tr>
    </w:tbl>
    <w:p w:rsidR="001E27CA" w:rsidRDefault="001E27C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1E27CA" w:rsidRDefault="001E27CA" w:rsidP="00966F41">
      <w:pPr>
        <w:ind w:firstLineChars="309" w:firstLine="744"/>
        <w:rPr>
          <w:b/>
          <w:i/>
        </w:rPr>
      </w:pPr>
      <w:r>
        <w:rPr>
          <w:b/>
          <w:i/>
        </w:rPr>
        <w:t>2. Место дисциплины (модуля) в структуре образовательной программы</w:t>
      </w:r>
    </w:p>
    <w:p w:rsidR="001E27CA" w:rsidRDefault="001E27CA" w:rsidP="00966F41">
      <w:pPr>
        <w:ind w:firstLineChars="309" w:firstLine="7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E27CA" w:rsidRDefault="001E27CA" w:rsidP="00966F41">
      <w:pPr>
        <w:ind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1E27CA">
        <w:tc>
          <w:tcPr>
            <w:tcW w:w="1967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394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Предшествующие дисциплины</w:t>
            </w: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Параллельно осваиваемые</w:t>
            </w: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Последующие дисциплины</w:t>
            </w:r>
          </w:p>
        </w:tc>
      </w:tr>
      <w:tr w:rsidR="001E27CA">
        <w:tc>
          <w:tcPr>
            <w:tcW w:w="1967" w:type="dxa"/>
          </w:tcPr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jc w:val="both"/>
            </w:pPr>
          </w:p>
          <w:p w:rsidR="001E27CA" w:rsidRDefault="001E27CA">
            <w:pPr>
              <w:suppressAutoHyphens/>
            </w:pPr>
          </w:p>
          <w:p w:rsidR="001E27CA" w:rsidRDefault="001E27CA">
            <w:pPr>
              <w:suppressAutoHyphens/>
              <w:jc w:val="both"/>
            </w:pPr>
          </w:p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</w:tc>
        <w:tc>
          <w:tcPr>
            <w:tcW w:w="2394" w:type="dxa"/>
          </w:tcPr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Информатика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Теория вероятностей и математическая статистика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Исследование операций и методы оптимизации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Основы математического и компьютерного моделирования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color w:val="000000"/>
                <w:lang w:bidi="hi-IN"/>
              </w:rPr>
              <w:t>Система компьютерной алгебры MathCAD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Эконометрика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П) Технологическая (проектно-технологическая) практика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</w:p>
          <w:p w:rsidR="001E27CA" w:rsidRDefault="001E27CA">
            <w:pPr>
              <w:suppressAutoHyphens/>
              <w:spacing w:after="160" w:line="254" w:lineRule="auto"/>
            </w:pP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</w:pPr>
          </w:p>
        </w:tc>
        <w:tc>
          <w:tcPr>
            <w:tcW w:w="2835" w:type="dxa"/>
          </w:tcPr>
          <w:p w:rsidR="001E27CA" w:rsidRDefault="001E27CA">
            <w:r>
              <w:lastRenderedPageBreak/>
              <w:t xml:space="preserve">Защита выпускной </w:t>
            </w:r>
            <w:r>
              <w:lastRenderedPageBreak/>
              <w:t>квалификационной работы, включая подготовку к процедуре защиты и процедуру защиты</w:t>
            </w:r>
          </w:p>
          <w:p w:rsidR="001E27CA" w:rsidRDefault="001E27CA"/>
          <w:p w:rsidR="001E27CA" w:rsidRDefault="001E27CA">
            <w:pPr>
              <w:suppressAutoHyphens/>
              <w:jc w:val="both"/>
            </w:pPr>
          </w:p>
        </w:tc>
      </w:tr>
    </w:tbl>
    <w:p w:rsidR="001E27CA" w:rsidRDefault="001E27CA">
      <w:pPr>
        <w:suppressAutoHyphens/>
        <w:ind w:firstLine="709"/>
        <w:jc w:val="both"/>
      </w:pPr>
    </w:p>
    <w:p w:rsidR="001E27CA" w:rsidRDefault="001E27CA">
      <w:pPr>
        <w:suppressAutoHyphens/>
        <w:ind w:firstLine="284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1E27CA" w:rsidRDefault="001E27CA">
      <w:pPr>
        <w:ind w:firstLine="284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1E27CA" w:rsidRDefault="001E27CA">
      <w:pPr>
        <w:suppressAutoHyphens/>
        <w:ind w:firstLine="709"/>
        <w:jc w:val="both"/>
      </w:pPr>
    </w:p>
    <w:p w:rsidR="001E27CA" w:rsidRDefault="001E27C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1E27CA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9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</w:p>
        </w:tc>
      </w:tr>
      <w:tr w:rsidR="001E27CA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10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18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jc w:val="center"/>
              <w:rPr>
                <w:highlight w:val="lightGray"/>
                <w:lang w:val="en-US"/>
              </w:rPr>
            </w:pPr>
            <w:r w:rsidRPr="00966F41">
              <w:rPr>
                <w:highlight w:val="lightGray"/>
                <w:lang w:val="en-US"/>
              </w:rPr>
              <w:t>-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jc w:val="center"/>
              <w:rPr>
                <w:highlight w:val="lightGray"/>
                <w:lang w:val="en-US"/>
              </w:rPr>
            </w:pP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2(2/0)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2(2/0)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1E27CA" w:rsidRDefault="001E27CA">
            <w:pPr>
              <w:jc w:val="both"/>
              <w:rPr>
                <w:b/>
                <w:bCs/>
              </w:rPr>
            </w:pPr>
          </w:p>
          <w:p w:rsidR="001E27CA" w:rsidRDefault="001E27CA">
            <w:pPr>
              <w:jc w:val="both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90</w:t>
            </w:r>
          </w:p>
          <w:p w:rsidR="001E27CA" w:rsidRPr="00966F41" w:rsidRDefault="001E27CA">
            <w:pPr>
              <w:jc w:val="center"/>
              <w:rPr>
                <w:highlight w:val="lightGray"/>
              </w:rPr>
            </w:pPr>
          </w:p>
          <w:p w:rsidR="001E27CA" w:rsidRPr="00966F41" w:rsidRDefault="001E27CA">
            <w:pPr>
              <w:jc w:val="center"/>
              <w:rPr>
                <w:highlight w:val="lightGray"/>
                <w:lang w:val="en-US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jc w:val="center"/>
              <w:rPr>
                <w:highlight w:val="lightGray"/>
              </w:rPr>
            </w:pPr>
            <w:r>
              <w:t>114</w:t>
            </w:r>
          </w:p>
        </w:tc>
      </w:tr>
    </w:tbl>
    <w:p w:rsidR="001E27CA" w:rsidRDefault="001E27CA">
      <w:pPr>
        <w:pStyle w:val="a3"/>
        <w:numPr>
          <w:ilvl w:val="0"/>
          <w:numId w:val="2"/>
        </w:numPr>
        <w:tabs>
          <w:tab w:val="clear" w:pos="1779"/>
          <w:tab w:val="num" w:pos="0"/>
        </w:tabs>
        <w:ind w:left="142" w:hanging="284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E27CA" w:rsidRDefault="001E27CA">
      <w:pPr>
        <w:pStyle w:val="a3"/>
        <w:tabs>
          <w:tab w:val="num" w:pos="0"/>
        </w:tabs>
        <w:ind w:left="142" w:hanging="284"/>
        <w:jc w:val="both"/>
        <w:rPr>
          <w:b/>
          <w:i/>
        </w:rPr>
      </w:pPr>
    </w:p>
    <w:p w:rsidR="001E27CA" w:rsidRDefault="001E27CA">
      <w:pPr>
        <w:pStyle w:val="a3"/>
        <w:tabs>
          <w:tab w:val="num" w:pos="0"/>
        </w:tabs>
        <w:ind w:left="142" w:hanging="284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1E27CA" w:rsidRDefault="001E27CA">
      <w:pPr>
        <w:pStyle w:val="a3"/>
        <w:tabs>
          <w:tab w:val="num" w:pos="0"/>
        </w:tabs>
        <w:ind w:left="142" w:hanging="284"/>
        <w:jc w:val="both"/>
        <w:rPr>
          <w:b/>
        </w:rPr>
      </w:pPr>
      <w:r>
        <w:rPr>
          <w:b/>
        </w:rPr>
        <w:t>4.1.1Очная форма обучения</w:t>
      </w:r>
    </w:p>
    <w:p w:rsidR="001E27CA" w:rsidRDefault="001E27CA">
      <w:pPr>
        <w:pStyle w:val="a3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1E27CA">
        <w:trPr>
          <w:trHeight w:val="271"/>
        </w:trPr>
        <w:tc>
          <w:tcPr>
            <w:tcW w:w="1026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130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1E27CA" w:rsidRDefault="001E27CA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382" w:type="dxa"/>
            <w:vMerge/>
          </w:tcPr>
          <w:p w:rsidR="001E27CA" w:rsidRDefault="001E27CA">
            <w:pPr>
              <w:jc w:val="both"/>
            </w:pPr>
          </w:p>
        </w:tc>
      </w:tr>
      <w:tr w:rsidR="001E27CA">
        <w:trPr>
          <w:trHeight w:val="112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14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82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89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10</w:t>
            </w:r>
          </w:p>
        </w:tc>
      </w:tr>
      <w:tr w:rsidR="001E27CA">
        <w:trPr>
          <w:trHeight w:val="448"/>
        </w:trPr>
        <w:tc>
          <w:tcPr>
            <w:tcW w:w="1026" w:type="dxa"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</w:tcPr>
          <w:p w:rsidR="001E27CA" w:rsidRDefault="001E27CA">
            <w:r>
              <w:t xml:space="preserve">Итого 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18</w:t>
            </w:r>
          </w:p>
          <w:p w:rsidR="001E27CA" w:rsidRDefault="001E27CA">
            <w:pPr>
              <w:jc w:val="center"/>
            </w:pP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34</w:t>
            </w:r>
          </w:p>
          <w:p w:rsidR="001E27CA" w:rsidRDefault="001E27CA">
            <w:pPr>
              <w:jc w:val="center"/>
            </w:pPr>
          </w:p>
          <w:p w:rsidR="001E27CA" w:rsidRDefault="001E27CA">
            <w:pPr>
              <w:jc w:val="center"/>
            </w:pP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90</w:t>
            </w:r>
          </w:p>
        </w:tc>
      </w:tr>
    </w:tbl>
    <w:p w:rsidR="001E27CA" w:rsidRDefault="001E27CA">
      <w:pPr>
        <w:autoSpaceDE w:val="0"/>
        <w:autoSpaceDN w:val="0"/>
        <w:ind w:left="360"/>
        <w:jc w:val="both"/>
      </w:pPr>
    </w:p>
    <w:p w:rsidR="001E27CA" w:rsidRDefault="001E27CA">
      <w:pPr>
        <w:pStyle w:val="a3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1E27CA" w:rsidRDefault="001E27C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1E27CA">
        <w:trPr>
          <w:trHeight w:val="271"/>
        </w:trPr>
        <w:tc>
          <w:tcPr>
            <w:tcW w:w="1026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130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1E27CA" w:rsidRDefault="001E27CA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382" w:type="dxa"/>
            <w:vMerge/>
          </w:tcPr>
          <w:p w:rsidR="001E27CA" w:rsidRDefault="001E27CA">
            <w:pPr>
              <w:jc w:val="both"/>
            </w:pPr>
          </w:p>
        </w:tc>
      </w:tr>
      <w:tr w:rsidR="001E27CA">
        <w:trPr>
          <w:trHeight w:val="112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14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82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89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448"/>
        </w:trPr>
        <w:tc>
          <w:tcPr>
            <w:tcW w:w="1026" w:type="dxa"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</w:tcPr>
          <w:p w:rsidR="001E27CA" w:rsidRDefault="001E27CA">
            <w:r>
              <w:t xml:space="preserve">Итого 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10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18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114</w:t>
            </w:r>
          </w:p>
        </w:tc>
      </w:tr>
    </w:tbl>
    <w:p w:rsidR="001E27CA" w:rsidRDefault="001E27CA">
      <w:pPr>
        <w:jc w:val="both"/>
        <w:rPr>
          <w:b/>
        </w:rPr>
      </w:pPr>
    </w:p>
    <w:p w:rsidR="001E27CA" w:rsidRDefault="001E27CA">
      <w:pPr>
        <w:jc w:val="both"/>
        <w:rPr>
          <w:b/>
        </w:rPr>
      </w:pPr>
    </w:p>
    <w:p w:rsidR="001E27CA" w:rsidRDefault="001E27CA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1E27CA" w:rsidRDefault="001E27CA">
      <w:pPr>
        <w:numPr>
          <w:ilvl w:val="2"/>
          <w:numId w:val="6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1E27CA" w:rsidRDefault="001E27CA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1E27CA">
        <w:tc>
          <w:tcPr>
            <w:tcW w:w="1056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6338" w:type="dxa"/>
          </w:tcPr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Основные понятия теории принятия реше</w:t>
            </w:r>
            <w:r>
              <w:softHyphen/>
              <w:t>ний (лицо, принимающее решение, регла</w:t>
            </w:r>
            <w:r>
              <w:softHyphen/>
              <w:t>мент, цели, ресурсы, критерии и др.). Об</w:t>
            </w:r>
            <w:r>
              <w:softHyphen/>
              <w:t>ласти принятия решений (планирование, организация деятельности, мотивация, кон</w:t>
            </w:r>
            <w:r>
              <w:softHyphen/>
              <w:t xml:space="preserve">троль и т.п.). </w:t>
            </w:r>
          </w:p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Уровни решений (рутинный, селективный, адаптационный, инновацион</w:t>
            </w:r>
            <w:r>
              <w:softHyphen/>
              <w:t>ный). Типы решений (степень субъективно</w:t>
            </w:r>
            <w:r>
              <w:softHyphen/>
              <w:t>сти-объективности, содержание, форма, время действия, запрограммированность, уровень определённости). Современный этап развития теории принятия решений (системный подход, контроллинг, эксперт</w:t>
            </w:r>
            <w:r>
              <w:softHyphen/>
              <w:t xml:space="preserve">ные процедуры, инкрементализм и т.п.). </w:t>
            </w:r>
          </w:p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Классификация решений (личные, админи</w:t>
            </w:r>
            <w:r>
              <w:softHyphen/>
              <w:t xml:space="preserve">стративные, </w:t>
            </w:r>
            <w:r>
              <w:lastRenderedPageBreak/>
              <w:t>экспертные и пр.). Качество решений. Принятие решений и менедж</w:t>
            </w:r>
            <w:r>
              <w:softHyphen/>
              <w:t>мент. Принятие решений и планированиие. Принятие решений и управление людьми. Принятие решений и контроль. Принятие решений и риск. Многодисциплинарный характер науки о принятии решений.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модели процесса принятия решений (осознание и актуализация про</w:t>
            </w:r>
            <w:r>
              <w:rPr>
                <w:sz w:val="24"/>
                <w:szCs w:val="24"/>
              </w:rPr>
              <w:softHyphen/>
              <w:t>блемы, идентификация проблемы, опреде</w:t>
            </w:r>
            <w:r>
              <w:rPr>
                <w:sz w:val="24"/>
                <w:szCs w:val="24"/>
              </w:rPr>
              <w:softHyphen/>
              <w:t>ление множества целей, разработка альтер</w:t>
            </w:r>
            <w:r>
              <w:rPr>
                <w:sz w:val="24"/>
                <w:szCs w:val="24"/>
              </w:rPr>
              <w:softHyphen/>
              <w:t>натив решения, разработка критериев оцен</w:t>
            </w:r>
            <w:r>
              <w:rPr>
                <w:sz w:val="24"/>
                <w:szCs w:val="24"/>
              </w:rPr>
              <w:softHyphen/>
              <w:t>ки альтернатив, оценка альтернатив, анализ факторов, влияющих на принятие решений, переопределение критериев, выбор лучшей альтернативы, выполнение, проверка и мо</w:t>
            </w:r>
            <w:r>
              <w:rPr>
                <w:sz w:val="24"/>
                <w:szCs w:val="24"/>
              </w:rPr>
              <w:softHyphen/>
              <w:t>ниторинг результатов решения). Факторы, определяющие эффективность решений. Концепции и принципы разработки реше</w:t>
            </w:r>
            <w:r>
              <w:rPr>
                <w:sz w:val="24"/>
                <w:szCs w:val="24"/>
              </w:rPr>
              <w:softHyphen/>
              <w:t>ний.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Схематизм процесса принятия решений (этап идентификации, этап развития, этап выбора).</w:t>
            </w:r>
          </w:p>
          <w:p w:rsidR="001E27CA" w:rsidRDefault="001E27CA">
            <w:pPr>
              <w:pStyle w:val="a5"/>
              <w:spacing w:after="0"/>
              <w:jc w:val="both"/>
            </w:pPr>
            <w:r>
              <w:t>Критерии принятия решений и их шкалы. Теория измерений. Основные шкалы изме</w:t>
            </w:r>
            <w:r>
              <w:softHyphen/>
              <w:t>рения (качественные и количественные). Оперативные приёмы принятия решений. Декомпозиция задач принятия решений. Целеобеспечение процесса принятия реше</w:t>
            </w:r>
            <w:r>
              <w:softHyphen/>
              <w:t>ний: значение цели, определение и выбор цели, конкретизация и детализация целей. Классификация целей. Инновационное целеполагание.</w:t>
            </w:r>
          </w:p>
        </w:tc>
      </w:tr>
      <w:tr w:rsidR="001E27CA">
        <w:trPr>
          <w:trHeight w:val="1401"/>
        </w:trPr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3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и правила принятия решений (личных, экспертных, управленческих). Правила и методики принятия решений (десять правил М. Рубинштейна, система «да» и «нет» С. Джонсона, универсальный подход Б.М. Рапопорта, инкрементализм Ч. Линдблома: «метод корней» и «метод вет</w:t>
            </w:r>
            <w:r>
              <w:rPr>
                <w:sz w:val="24"/>
                <w:szCs w:val="24"/>
              </w:rPr>
              <w:softHyphen/>
              <w:t>вей» и др.).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Синоптический подход к принятию реше</w:t>
            </w:r>
            <w:r>
              <w:rPr>
                <w:sz w:val="24"/>
                <w:szCs w:val="24"/>
              </w:rPr>
              <w:softHyphen/>
              <w:t>ний. Коррективный процесс принятия ре</w:t>
            </w:r>
            <w:r>
              <w:rPr>
                <w:sz w:val="24"/>
                <w:szCs w:val="24"/>
              </w:rPr>
              <w:softHyphen/>
              <w:t>шений. Характерные особенности подхода раздельных приращений при принятии ре</w:t>
            </w:r>
            <w:r>
              <w:rPr>
                <w:sz w:val="24"/>
                <w:szCs w:val="24"/>
              </w:rPr>
              <w:softHyphen/>
              <w:t>шений (ограниченность, ориентация на средства, реконструктивизм, серийность, фрагментарность, практичность). Модифи</w:t>
            </w:r>
            <w:r>
              <w:rPr>
                <w:sz w:val="24"/>
                <w:szCs w:val="24"/>
              </w:rPr>
              <w:softHyphen/>
              <w:t>цированная версия инкрементализма Дж. Квина (применение подхода логического инкрементализма к принятию решения).</w:t>
            </w:r>
            <w:r>
              <w:t> </w:t>
            </w:r>
            <w:r>
              <w:rPr>
                <w:sz w:val="24"/>
                <w:szCs w:val="24"/>
              </w:rPr>
              <w:t>Принципы и практика рационального принятия решений.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проблемы. Анализ ситуации принятия решения (выявление внешних и внутренних факторов, их значения и сте</w:t>
            </w:r>
            <w:r>
              <w:rPr>
                <w:sz w:val="24"/>
                <w:szCs w:val="24"/>
              </w:rPr>
              <w:softHyphen/>
              <w:t>пень влияния на принятие решений, анализ степени неопределённости проблемы, вы</w:t>
            </w:r>
            <w:r>
              <w:rPr>
                <w:sz w:val="24"/>
                <w:szCs w:val="24"/>
              </w:rPr>
              <w:softHyphen/>
              <w:t>явление природы неопределённости: веро</w:t>
            </w:r>
            <w:r>
              <w:rPr>
                <w:sz w:val="24"/>
                <w:szCs w:val="24"/>
              </w:rPr>
              <w:softHyphen/>
              <w:t>ятностный характер, отсутствие стохастичности).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альтернативных реше</w:t>
            </w:r>
            <w:r>
              <w:rPr>
                <w:sz w:val="24"/>
                <w:szCs w:val="24"/>
              </w:rPr>
              <w:softHyphen/>
              <w:t xml:space="preserve">ний </w:t>
            </w:r>
            <w:r>
              <w:rPr>
                <w:sz w:val="24"/>
                <w:szCs w:val="24"/>
              </w:rPr>
              <w:lastRenderedPageBreak/>
              <w:t>(ограничение числа альтернатив, ис</w:t>
            </w:r>
            <w:r>
              <w:rPr>
                <w:sz w:val="24"/>
                <w:szCs w:val="24"/>
              </w:rPr>
              <w:softHyphen/>
              <w:t>пользование процедур поиска идей: метод мозгового штурма, метод аналогий, метод ликвидации тупиковых ситуаций, морфоло</w:t>
            </w:r>
            <w:r>
              <w:rPr>
                <w:sz w:val="24"/>
                <w:szCs w:val="24"/>
              </w:rPr>
              <w:softHyphen/>
              <w:t>гический метод и пр.).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критериев оценки аль</w:t>
            </w:r>
            <w:r>
              <w:rPr>
                <w:sz w:val="24"/>
                <w:szCs w:val="24"/>
              </w:rPr>
              <w:softHyphen/>
              <w:t>тернатив. Практика реализации этапа оце</w:t>
            </w:r>
            <w:r>
              <w:rPr>
                <w:sz w:val="24"/>
                <w:szCs w:val="24"/>
              </w:rPr>
              <w:softHyphen/>
              <w:t>нивания альтернатив: частные, общие, объ</w:t>
            </w:r>
            <w:r>
              <w:rPr>
                <w:sz w:val="24"/>
                <w:szCs w:val="24"/>
              </w:rPr>
              <w:softHyphen/>
              <w:t>ективные, субъективные, прямые, косвен</w:t>
            </w:r>
            <w:r>
              <w:rPr>
                <w:sz w:val="24"/>
                <w:szCs w:val="24"/>
              </w:rPr>
              <w:softHyphen/>
              <w:t>ные, количественные и качественные оцен</w:t>
            </w:r>
            <w:r>
              <w:rPr>
                <w:sz w:val="24"/>
                <w:szCs w:val="24"/>
              </w:rPr>
              <w:softHyphen/>
              <w:t>ки. Концепция моделирования процесса реализации решений на стадии оценки аль</w:t>
            </w:r>
            <w:r>
              <w:rPr>
                <w:sz w:val="24"/>
                <w:szCs w:val="24"/>
              </w:rPr>
              <w:softHyphen/>
              <w:t>тернатив.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альтернативы. Утверждение реше</w:t>
            </w:r>
            <w:r>
              <w:rPr>
                <w:sz w:val="24"/>
                <w:szCs w:val="24"/>
              </w:rPr>
              <w:softHyphen/>
              <w:t>ния. Выполнение решения. Контроль вы</w:t>
            </w:r>
            <w:r>
              <w:rPr>
                <w:sz w:val="24"/>
                <w:szCs w:val="24"/>
              </w:rPr>
              <w:softHyphen/>
              <w:t>полнения решения.</w:t>
            </w:r>
          </w:p>
          <w:p w:rsidR="001E27CA" w:rsidRDefault="001E27CA">
            <w:pPr>
              <w:pStyle w:val="p6"/>
              <w:spacing w:before="0" w:beforeAutospacing="0" w:after="0" w:afterAutospacing="0"/>
              <w:ind w:firstLine="34"/>
              <w:jc w:val="both"/>
            </w:pPr>
            <w:r>
              <w:t>Психология принятия решений. Нерацио</w:t>
            </w:r>
            <w:r>
              <w:softHyphen/>
              <w:t>нальное поведение. Эвристики и смещения. Репрезентативность. Причинность и атри</w:t>
            </w:r>
            <w:r>
              <w:softHyphen/>
              <w:t>буция. Доступность. Ковариация и кон</w:t>
            </w:r>
            <w:r>
              <w:softHyphen/>
              <w:t>троль. Чрезмерная уверенность. Многосту</w:t>
            </w:r>
            <w:r>
              <w:softHyphen/>
              <w:t>пенчатая оценка. Коррективные процедуры. Восприятие риска.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lastRenderedPageBreak/>
              <w:t>4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математических методов для обоснования решений в целенаправленной человеческой деятельности. Количествен</w:t>
            </w:r>
            <w:r>
              <w:rPr>
                <w:sz w:val="24"/>
                <w:szCs w:val="24"/>
              </w:rPr>
              <w:softHyphen/>
              <w:t>ные методы в практике принятия решений. Эгалитаризм и утилитаризм. Многокритериальные модели принятия ре</w:t>
            </w:r>
            <w:r>
              <w:rPr>
                <w:sz w:val="24"/>
                <w:szCs w:val="24"/>
              </w:rPr>
              <w:softHyphen/>
              <w:t>шений в условиях определённости. Многокритериальность. Многокритериальный анализ экономической политики. Исследо</w:t>
            </w:r>
            <w:r>
              <w:rPr>
                <w:sz w:val="24"/>
                <w:szCs w:val="24"/>
              </w:rPr>
              <w:softHyphen/>
              <w:t>вание решений на множестве Эджворта - Парето. Весовые коэффициенты важности критериев и предпочтения ЛПР. Методы: главного критерия, линейной свёртки, лек</w:t>
            </w:r>
            <w:r>
              <w:rPr>
                <w:sz w:val="24"/>
                <w:szCs w:val="24"/>
              </w:rPr>
              <w:softHyphen/>
              <w:t>сикографической оптимизации, максимин ной свёртки.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решений в проблемах с субъективными многокритериальными мо</w:t>
            </w:r>
            <w:r>
              <w:rPr>
                <w:sz w:val="24"/>
                <w:szCs w:val="24"/>
              </w:rPr>
              <w:softHyphen/>
              <w:t>делями. Многокритериальная теория полез</w:t>
            </w:r>
            <w:r>
              <w:rPr>
                <w:sz w:val="24"/>
                <w:szCs w:val="24"/>
              </w:rPr>
              <w:softHyphen/>
              <w:t>ности. Независимость критериев (по разно</w:t>
            </w:r>
            <w:r>
              <w:rPr>
                <w:sz w:val="24"/>
                <w:szCs w:val="24"/>
              </w:rPr>
              <w:softHyphen/>
              <w:t>сти, по полезности, по предпочтению). Процедура свёртки критериев и определе</w:t>
            </w:r>
            <w:r>
              <w:rPr>
                <w:sz w:val="24"/>
                <w:szCs w:val="24"/>
              </w:rPr>
              <w:softHyphen/>
              <w:t>ния коэффициентов важности. Методы принятия решений в условиях рис</w:t>
            </w:r>
            <w:r>
              <w:rPr>
                <w:sz w:val="24"/>
                <w:szCs w:val="24"/>
              </w:rPr>
              <w:softHyphen/>
              <w:t>ка. Критерии: математического ожидания Байеса - Лапласа, ожидаемого значения дисперсии, недостаточного основания Бернулли.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дерева решений. Процедуры принятия решений в условиях полной неопределённости. Классические критерии: максимина Вальда, минимально</w:t>
            </w:r>
            <w:r>
              <w:rPr>
                <w:sz w:val="24"/>
                <w:szCs w:val="24"/>
              </w:rPr>
              <w:softHyphen/>
              <w:t>го сожаления Сэвиджа, пессимизма - оп</w:t>
            </w:r>
            <w:r>
              <w:rPr>
                <w:sz w:val="24"/>
                <w:szCs w:val="24"/>
              </w:rPr>
              <w:softHyphen/>
              <w:t>тимизма Гурвица. Производные критерии. Метод анализа иерархий. Подход аналити</w:t>
            </w:r>
            <w:r>
              <w:rPr>
                <w:sz w:val="24"/>
                <w:szCs w:val="24"/>
              </w:rPr>
              <w:softHyphen/>
              <w:t>ческой иерархии. Структуризация задачи: иерархическая структура, уровни цель - критерий - альтернатива. Матрица попар</w:t>
            </w:r>
            <w:r>
              <w:rPr>
                <w:sz w:val="24"/>
                <w:szCs w:val="24"/>
              </w:rPr>
              <w:softHyphen/>
              <w:t>ных сравнений. Коэффициент важности элемента уровня. Коэффициент согласован</w:t>
            </w:r>
            <w:r>
              <w:rPr>
                <w:sz w:val="24"/>
                <w:szCs w:val="24"/>
              </w:rPr>
              <w:softHyphen/>
              <w:t>ности. Количественный индикатор качества альтернативы.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ранжирования многокритериаль</w:t>
            </w:r>
            <w:r>
              <w:rPr>
                <w:sz w:val="24"/>
                <w:szCs w:val="24"/>
              </w:rPr>
              <w:softHyphen/>
              <w:t>ных альтернатив. Индексы согласия и несо</w:t>
            </w:r>
            <w:r>
              <w:rPr>
                <w:sz w:val="24"/>
                <w:szCs w:val="24"/>
              </w:rPr>
              <w:softHyphen/>
              <w:t xml:space="preserve">гласия. Уровни согласия и несогласия. Ядро недоминируемых альтернатив. Методы </w:t>
            </w:r>
            <w:r>
              <w:rPr>
                <w:sz w:val="24"/>
                <w:szCs w:val="24"/>
              </w:rPr>
              <w:lastRenderedPageBreak/>
              <w:t>принятия коллективных решений. Схемы голосования (принцип де Кондорсе, метод де Борда). Аксиомы Эрроу (универ</w:t>
            </w:r>
            <w:r>
              <w:rPr>
                <w:sz w:val="24"/>
                <w:szCs w:val="24"/>
              </w:rPr>
              <w:softHyphen/>
              <w:t>сальности, единогласия, независимости, полноты, транзитивности). Теорема невоз</w:t>
            </w:r>
            <w:r>
              <w:rPr>
                <w:sz w:val="24"/>
                <w:szCs w:val="24"/>
              </w:rPr>
              <w:softHyphen/>
              <w:t>можности. Аксиомы Блейка. Принятие коллективных решений в малых группах (ГПР): неантагонистические игры, помощь посредника, конференции.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lastRenderedPageBreak/>
              <w:t>5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«реализация решения», «анализ эф</w:t>
            </w:r>
            <w:r>
              <w:rPr>
                <w:sz w:val="24"/>
                <w:szCs w:val="24"/>
              </w:rPr>
              <w:softHyphen/>
              <w:t>фективности решения» и «контроль реше</w:t>
            </w:r>
            <w:r>
              <w:rPr>
                <w:sz w:val="24"/>
                <w:szCs w:val="24"/>
              </w:rPr>
              <w:softHyphen/>
              <w:t>ния» как неотъемлемые элементы процесса принятия решения.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анализа эффективности принятого решения (статистический, экспертный идр.).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необходимости проведения про</w:t>
            </w:r>
            <w:r>
              <w:rPr>
                <w:sz w:val="24"/>
                <w:szCs w:val="24"/>
              </w:rPr>
              <w:softHyphen/>
              <w:t>цедур контроля. Виды контроля при приня</w:t>
            </w:r>
            <w:r>
              <w:rPr>
                <w:sz w:val="24"/>
                <w:szCs w:val="24"/>
              </w:rPr>
              <w:softHyphen/>
              <w:t>тии решений: форвардный, текущий, кор</w:t>
            </w:r>
            <w:r>
              <w:rPr>
                <w:sz w:val="24"/>
                <w:szCs w:val="24"/>
              </w:rPr>
              <w:softHyphen/>
              <w:t>ректирующий, заключительный. Диагно</w:t>
            </w:r>
            <w:r>
              <w:rPr>
                <w:sz w:val="24"/>
                <w:szCs w:val="24"/>
              </w:rPr>
              <w:softHyphen/>
              <w:t>стическая функция контроля. Процедуры выборочного контроля. Характеристики эффективного контроля в процессах приня</w:t>
            </w:r>
            <w:r>
              <w:rPr>
                <w:sz w:val="24"/>
                <w:szCs w:val="24"/>
              </w:rPr>
              <w:softHyphen/>
              <w:t>тия решениях.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корректировка планов. Итера</w:t>
            </w:r>
            <w:r>
              <w:rPr>
                <w:sz w:val="24"/>
                <w:szCs w:val="24"/>
              </w:rPr>
              <w:softHyphen/>
              <w:t>тивная процедура «принятие решения - анализ решения - корректировка решения» в процессах принятия решений. Норматив</w:t>
            </w:r>
            <w:r>
              <w:rPr>
                <w:sz w:val="24"/>
                <w:szCs w:val="24"/>
              </w:rPr>
              <w:softHyphen/>
              <w:t>ный и реальный процессы принятия реше</w:t>
            </w:r>
            <w:r>
              <w:rPr>
                <w:sz w:val="24"/>
                <w:szCs w:val="24"/>
              </w:rPr>
              <w:softHyphen/>
              <w:t>ний в практических задачах. Координация. Поиск компромиссов. Про</w:t>
            </w:r>
            <w:r>
              <w:rPr>
                <w:sz w:val="24"/>
                <w:szCs w:val="24"/>
              </w:rPr>
              <w:softHyphen/>
              <w:t>цедуры согласования и утверждения решения. Методы теории игр в процедурах согласования. Контроллинг.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Человекомашинные процедуры (ЧМП). Прямые ЧМП (основанные на выборе ко</w:t>
            </w:r>
            <w:r>
              <w:rPr>
                <w:sz w:val="24"/>
                <w:szCs w:val="24"/>
              </w:rPr>
              <w:softHyphen/>
              <w:t>эффициентов важности критериев). ЧМП оценки и сравнения векторов. ЧМП поиска удовлетворительных значений критериев. Человекомашинные процедуры, основан</w:t>
            </w:r>
            <w:r>
              <w:rPr>
                <w:sz w:val="24"/>
                <w:szCs w:val="24"/>
              </w:rPr>
              <w:softHyphen/>
              <w:t>ные на идее последовательного наложения ограничений на критерии. Базы экспертных знаний. Иерархические структуры хранения знаний. Особенности систематизации имплицитных знаний. Экс</w:t>
            </w:r>
            <w:r>
              <w:rPr>
                <w:sz w:val="24"/>
                <w:szCs w:val="24"/>
              </w:rPr>
              <w:softHyphen/>
              <w:t>пертные знания в задачах классификации с явными признаками (структуризация про</w:t>
            </w:r>
            <w:r>
              <w:rPr>
                <w:sz w:val="24"/>
                <w:szCs w:val="24"/>
              </w:rPr>
              <w:softHyphen/>
              <w:t>блемы, классификация состояний объекта исследования, гипотеза о характерности, проверка качества). Граничные элементы классификации. Решающие правила экс</w:t>
            </w:r>
            <w:r>
              <w:rPr>
                <w:sz w:val="24"/>
                <w:szCs w:val="24"/>
              </w:rPr>
              <w:softHyphen/>
              <w:t>пертов.</w:t>
            </w:r>
          </w:p>
          <w:p w:rsidR="001E27CA" w:rsidRDefault="001E27CA">
            <w:pPr>
              <w:pStyle w:val="p6"/>
              <w:spacing w:before="0" w:beforeAutospacing="0" w:after="0" w:afterAutospacing="0"/>
              <w:jc w:val="both"/>
            </w:pPr>
            <w:r>
              <w:t>Практика работы консультантов и консуль</w:t>
            </w:r>
            <w:r>
              <w:softHyphen/>
              <w:t>тирующих фирм по проблемам принятия решений.</w:t>
            </w:r>
          </w:p>
        </w:tc>
      </w:tr>
    </w:tbl>
    <w:p w:rsidR="001E27CA" w:rsidRDefault="001E27CA">
      <w:pPr>
        <w:pStyle w:val="a3"/>
        <w:rPr>
          <w:b/>
        </w:rPr>
      </w:pPr>
    </w:p>
    <w:p w:rsidR="001E27CA" w:rsidRDefault="001E27CA">
      <w:pPr>
        <w:pStyle w:val="a3"/>
        <w:numPr>
          <w:ilvl w:val="2"/>
          <w:numId w:val="6"/>
        </w:numPr>
        <w:rPr>
          <w:b/>
        </w:rPr>
      </w:pPr>
      <w:r>
        <w:rPr>
          <w:b/>
        </w:rPr>
        <w:t>Содержание практических занятий</w:t>
      </w:r>
    </w:p>
    <w:p w:rsidR="001E27CA" w:rsidRDefault="001E27CA">
      <w:pPr>
        <w:pStyle w:val="a3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11"/>
        <w:gridCol w:w="6344"/>
      </w:tblGrid>
      <w:tr w:rsidR="001E27CA">
        <w:tc>
          <w:tcPr>
            <w:tcW w:w="709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Принятие решений </w:t>
            </w:r>
            <w:r>
              <w:rPr>
                <w:b w:val="0"/>
                <w:sz w:val="24"/>
                <w:szCs w:val="24"/>
              </w:rPr>
              <w:lastRenderedPageBreak/>
              <w:t>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6344" w:type="dxa"/>
          </w:tcPr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lastRenderedPageBreak/>
              <w:t>Основные понятия теории принятия реше</w:t>
            </w:r>
            <w:r>
              <w:softHyphen/>
              <w:t xml:space="preserve">ний (лицо, </w:t>
            </w:r>
            <w:r>
              <w:lastRenderedPageBreak/>
              <w:t>принимающее решение, регла</w:t>
            </w:r>
            <w:r>
              <w:softHyphen/>
              <w:t xml:space="preserve">мент, цели, ресурсы, критерии и др.).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Об</w:t>
            </w:r>
            <w:r>
              <w:softHyphen/>
              <w:t>ласти принятия решений (планирование, организация деятельности, мотивация, кон</w:t>
            </w:r>
            <w:r>
              <w:softHyphen/>
              <w:t xml:space="preserve">троль и т.п.).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Уровни решений (рутинный, селективный, адаптационный, инновацион</w:t>
            </w:r>
            <w:r>
              <w:softHyphen/>
              <w:t xml:space="preserve">ный).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Типы решений (степень субъективно</w:t>
            </w:r>
            <w:r>
              <w:softHyphen/>
              <w:t xml:space="preserve">сти-объективности, содержание, форма, время действия, запрограммированность, уровень определённости).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Современный этап развития теории принятия решений (системный подход, контроллинг, эксперт</w:t>
            </w:r>
            <w:r>
              <w:softHyphen/>
              <w:t xml:space="preserve">ные процедуры, инкрементализм и т.п.).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Классификация решений (личные, админи</w:t>
            </w:r>
            <w:r>
              <w:softHyphen/>
              <w:t>стративные, экспертные и пр.). Качество решений. Принятие решений и менедж</w:t>
            </w:r>
            <w:r>
              <w:softHyphen/>
              <w:t xml:space="preserve">мент. 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</w:pPr>
            <w:r>
              <w:lastRenderedPageBreak/>
              <w:t>2.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модели процесса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Концепции и принципы разработки реше</w:t>
            </w:r>
            <w:r>
              <w:rPr>
                <w:sz w:val="24"/>
                <w:szCs w:val="24"/>
              </w:rPr>
              <w:softHyphen/>
              <w:t>ний.</w:t>
            </w:r>
          </w:p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Схематизм процесса принятия решений (этап идентификации, этап развития, этап выбора).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Критерии принятия решений и их шкалы. Теория измерений. Основные шкалы изме</w:t>
            </w:r>
            <w:r>
              <w:softHyphen/>
              <w:t xml:space="preserve">рения (качественные и количественные).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 xml:space="preserve">Оперативные приёмы принятия решений. Декомпозиция задач принятия решений.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Целеобеспечение процесса принятия реше</w:t>
            </w:r>
            <w:r>
              <w:softHyphen/>
              <w:t xml:space="preserve">ний: значение цели, определение и выбор цели, конкретизация и детализация целей.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Классификация целей. Инновационное целеполагание.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ind w:left="142" w:right="-251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и правила принятия решений (личных, экспертных, управленческих).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Синоптический подход к принятию реше</w:t>
            </w:r>
            <w:r>
              <w:rPr>
                <w:sz w:val="24"/>
                <w:szCs w:val="24"/>
              </w:rPr>
              <w:softHyphen/>
              <w:t xml:space="preserve">ний.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Коррективный процесс принятия ре</w:t>
            </w:r>
            <w:r>
              <w:rPr>
                <w:sz w:val="24"/>
                <w:szCs w:val="24"/>
              </w:rPr>
              <w:softHyphen/>
              <w:t xml:space="preserve">шений.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Характерные особенности подхода раздельных приращений при принятии ре</w:t>
            </w:r>
            <w:r>
              <w:rPr>
                <w:sz w:val="24"/>
                <w:szCs w:val="24"/>
              </w:rPr>
              <w:softHyphen/>
              <w:t xml:space="preserve">шений (ограниченность, ориентация на средства, реконструктивизм, серийность, фрагментарность, практичность).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Модифи</w:t>
            </w:r>
            <w:r>
              <w:rPr>
                <w:sz w:val="24"/>
                <w:szCs w:val="24"/>
              </w:rPr>
              <w:softHyphen/>
              <w:t>цированная версия инкрементализма Дж. Квина (применение подхода логического инкрементализма к принятию решения). Принципы и практика рационального принятия решений.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Диагностика проблемы. Анализ ситуации принятия решения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альтернативных реше</w:t>
            </w:r>
            <w:r>
              <w:rPr>
                <w:sz w:val="24"/>
                <w:szCs w:val="24"/>
              </w:rPr>
              <w:softHyphen/>
              <w:t>ний (ограничение числа альтернатив, ис</w:t>
            </w:r>
            <w:r>
              <w:rPr>
                <w:sz w:val="24"/>
                <w:szCs w:val="24"/>
              </w:rPr>
              <w:softHyphen/>
              <w:t>пользование процедур поиска идей: метод мозгового штурма, метод аналогий, метод ликвидации тупиковых ситуаций, морфоло</w:t>
            </w:r>
            <w:r>
              <w:rPr>
                <w:sz w:val="24"/>
                <w:szCs w:val="24"/>
              </w:rPr>
              <w:softHyphen/>
              <w:t>гический метод и пр.).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критериев оценки аль</w:t>
            </w:r>
            <w:r>
              <w:rPr>
                <w:sz w:val="24"/>
                <w:szCs w:val="24"/>
              </w:rPr>
              <w:softHyphen/>
              <w:t xml:space="preserve">тернатив.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Практика реализации этапа оце</w:t>
            </w:r>
            <w:r>
              <w:rPr>
                <w:sz w:val="24"/>
                <w:szCs w:val="24"/>
              </w:rPr>
              <w:softHyphen/>
              <w:t>нивания альтернатив: частные, общие, объ</w:t>
            </w:r>
            <w:r>
              <w:rPr>
                <w:sz w:val="24"/>
                <w:szCs w:val="24"/>
              </w:rPr>
              <w:softHyphen/>
              <w:t>ективные, субъективные, прямые, косвен</w:t>
            </w:r>
            <w:r>
              <w:rPr>
                <w:sz w:val="24"/>
                <w:szCs w:val="24"/>
              </w:rPr>
              <w:softHyphen/>
              <w:t>ные, количественные и качественные оцен</w:t>
            </w:r>
            <w:r>
              <w:rPr>
                <w:sz w:val="24"/>
                <w:szCs w:val="24"/>
              </w:rPr>
              <w:softHyphen/>
              <w:t xml:space="preserve">ки.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</w:pPr>
            <w:r>
              <w:rPr>
                <w:sz w:val="24"/>
                <w:szCs w:val="24"/>
              </w:rPr>
              <w:t>Концепция моделирования процесса реализации решений на стадии оценки аль</w:t>
            </w:r>
            <w:r>
              <w:rPr>
                <w:sz w:val="24"/>
                <w:szCs w:val="24"/>
              </w:rPr>
              <w:softHyphen/>
              <w:t>тернатив.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 w:right="-514"/>
              <w:jc w:val="both"/>
            </w:pPr>
            <w:r>
              <w:lastRenderedPageBreak/>
              <w:t>4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математических методов для обоснования решений в целенаправленной человеческой деятельности.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</w:t>
            </w:r>
            <w:r>
              <w:rPr>
                <w:sz w:val="24"/>
                <w:szCs w:val="24"/>
              </w:rPr>
              <w:softHyphen/>
              <w:t xml:space="preserve">ные методы в практике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Эгалитаризм и утилитаризм.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Многокритериальные модели принятия ре</w:t>
            </w:r>
            <w:r>
              <w:rPr>
                <w:sz w:val="24"/>
                <w:szCs w:val="24"/>
              </w:rPr>
              <w:softHyphen/>
              <w:t xml:space="preserve">шений в условиях определённости.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решений в проблемах с субъективными многокритериальными мо</w:t>
            </w:r>
            <w:r>
              <w:rPr>
                <w:sz w:val="24"/>
                <w:szCs w:val="24"/>
              </w:rPr>
              <w:softHyphen/>
              <w:t xml:space="preserve">делями.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Классические критерии: максимина Вальда, минимально</w:t>
            </w:r>
            <w:r>
              <w:rPr>
                <w:sz w:val="24"/>
                <w:szCs w:val="24"/>
              </w:rPr>
              <w:softHyphen/>
              <w:t>го сожаления Сэвиджа, пессимизма - оп</w:t>
            </w:r>
            <w:r>
              <w:rPr>
                <w:sz w:val="24"/>
                <w:szCs w:val="24"/>
              </w:rPr>
              <w:softHyphen/>
              <w:t>тимизма Гурвица. Производные критерии. Метод анализа иерархий. Подход аналити</w:t>
            </w:r>
            <w:r>
              <w:rPr>
                <w:sz w:val="24"/>
                <w:szCs w:val="24"/>
              </w:rPr>
              <w:softHyphen/>
              <w:t xml:space="preserve">ческой иерархии.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Аксиомы Блейка. Принятие коллективных решений в малых группах (ГПР): неантагонистические игры, помощь посредника, конференции.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«реализация решения», «анализ эф</w:t>
            </w:r>
            <w:r>
              <w:rPr>
                <w:sz w:val="24"/>
                <w:szCs w:val="24"/>
              </w:rPr>
              <w:softHyphen/>
              <w:t>фективности решения» и «контроль реше</w:t>
            </w:r>
            <w:r>
              <w:rPr>
                <w:sz w:val="24"/>
                <w:szCs w:val="24"/>
              </w:rPr>
              <w:softHyphen/>
              <w:t>ния» как неотъемлемые элементы процесса принятия решения.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анализа эффективности принятого решения (статистический, экспертный идр.).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необходимости проведения про</w:t>
            </w:r>
            <w:r>
              <w:rPr>
                <w:sz w:val="24"/>
                <w:szCs w:val="24"/>
              </w:rPr>
              <w:softHyphen/>
              <w:t xml:space="preserve">цедур контроля.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корректировка планов. Итера</w:t>
            </w:r>
            <w:r>
              <w:rPr>
                <w:sz w:val="24"/>
                <w:szCs w:val="24"/>
              </w:rPr>
              <w:softHyphen/>
              <w:t xml:space="preserve">тивная процедура «принятие решения - анализ решения - корректировка решения» в процессах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softHyphen/>
              <w:t>ный и реальный процессы принятия реше</w:t>
            </w:r>
            <w:r>
              <w:rPr>
                <w:sz w:val="24"/>
                <w:szCs w:val="24"/>
              </w:rPr>
              <w:softHyphen/>
              <w:t xml:space="preserve">ний в практических задачах. Координация. Поиск компромиссов.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softHyphen/>
              <w:t>цедуры согласования и утверждения решения. Методы теории игр в процедурах согласования. Контроллинг.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Человекомашинные процедуры (ЧМП). Человекомашинные процедуры, основан</w:t>
            </w:r>
            <w:r>
              <w:rPr>
                <w:sz w:val="24"/>
                <w:szCs w:val="24"/>
              </w:rPr>
              <w:softHyphen/>
              <w:t xml:space="preserve">ные на идее последовательного наложения ограничений на критерии.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экспертных знаний. Иерархические структуры хранения знаний.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систематизации имплицитных знаний.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</w:t>
            </w:r>
            <w:r>
              <w:rPr>
                <w:sz w:val="24"/>
                <w:szCs w:val="24"/>
              </w:rPr>
              <w:softHyphen/>
              <w:t>пертные знания в задачах классификации с явными признаками (структуризация про</w:t>
            </w:r>
            <w:r>
              <w:rPr>
                <w:sz w:val="24"/>
                <w:szCs w:val="24"/>
              </w:rPr>
              <w:softHyphen/>
              <w:t xml:space="preserve">блемы, классификация состояний объекта исследования, гипотеза о характерности, проверка качества).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Граничные элементы классификации. Решающие правила экс</w:t>
            </w:r>
            <w:r>
              <w:rPr>
                <w:sz w:val="24"/>
                <w:szCs w:val="24"/>
              </w:rPr>
              <w:softHyphen/>
              <w:t>пертов.</w:t>
            </w:r>
          </w:p>
          <w:p w:rsidR="001E27CA" w:rsidRDefault="001E27CA">
            <w:pPr>
              <w:pStyle w:val="p6"/>
              <w:numPr>
                <w:ilvl w:val="0"/>
                <w:numId w:val="14"/>
              </w:numPr>
              <w:spacing w:before="0" w:beforeAutospacing="0" w:after="0" w:afterAutospacing="0"/>
              <w:ind w:left="317" w:hanging="283"/>
              <w:jc w:val="both"/>
            </w:pPr>
            <w:r>
              <w:t>Практика работы консультантов и консуль</w:t>
            </w:r>
            <w:r>
              <w:softHyphen/>
              <w:t>тирующих фирм по проблемам принятия решений.</w:t>
            </w:r>
          </w:p>
        </w:tc>
      </w:tr>
    </w:tbl>
    <w:p w:rsidR="001E27CA" w:rsidRDefault="001E27CA">
      <w:pPr>
        <w:autoSpaceDE w:val="0"/>
        <w:autoSpaceDN w:val="0"/>
        <w:rPr>
          <w:b/>
        </w:rPr>
      </w:pPr>
      <w:r>
        <w:rPr>
          <w:b/>
        </w:rPr>
        <w:lastRenderedPageBreak/>
        <w:t xml:space="preserve">4.2.3. Содержание самостоятельной работы </w:t>
      </w:r>
    </w:p>
    <w:p w:rsidR="001E27CA" w:rsidRDefault="001E27CA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1E27CA">
        <w:tc>
          <w:tcPr>
            <w:tcW w:w="817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1E27CA" w:rsidRDefault="001E27CA">
            <w:r>
              <w:t>Принятие решений как сфера чело</w:t>
            </w:r>
            <w:r>
              <w:softHyphen/>
              <w:t>веческой дея</w:t>
            </w:r>
            <w:r>
              <w:softHyphen/>
              <w:t>тельности</w:t>
            </w:r>
          </w:p>
        </w:tc>
        <w:tc>
          <w:tcPr>
            <w:tcW w:w="6344" w:type="dxa"/>
          </w:tcPr>
          <w:p w:rsidR="001E27CA" w:rsidRDefault="001E27CA">
            <w:pPr>
              <w:ind w:right="140"/>
              <w:jc w:val="both"/>
              <w:rPr>
                <w:lang w:eastAsia="ar-SA"/>
              </w:rPr>
            </w:pPr>
            <w:r>
              <w:rPr>
                <w:lang w:eastAsia="ar-SA"/>
              </w:rPr>
              <w:t>Современный этап развития теории принятия решений (системный подход, контроллинг, эксперт</w:t>
            </w:r>
            <w:r>
              <w:rPr>
                <w:lang w:eastAsia="ar-SA"/>
              </w:rPr>
              <w:softHyphen/>
              <w:t xml:space="preserve">ные процедуры, инкрементализм и т.п.). </w:t>
            </w:r>
          </w:p>
          <w:p w:rsidR="001E27CA" w:rsidRDefault="001E27CA">
            <w:pPr>
              <w:tabs>
                <w:tab w:val="left" w:pos="317"/>
              </w:tabs>
              <w:autoSpaceDE w:val="0"/>
              <w:autoSpaceDN w:val="0"/>
              <w:spacing w:after="160" w:line="259" w:lineRule="auto"/>
              <w:ind w:left="360"/>
              <w:contextualSpacing/>
              <w:jc w:val="both"/>
            </w:pPr>
            <w:r>
              <w:t xml:space="preserve">. 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Оперативные приёмы принятия решений. Декомпозиция задач принятия решений</w:t>
            </w:r>
          </w:p>
          <w:p w:rsidR="001E27CA" w:rsidRDefault="001E27CA">
            <w:pPr>
              <w:shd w:val="clear" w:color="auto" w:fill="FFFFFF"/>
              <w:jc w:val="both"/>
              <w:rPr>
                <w:lang w:eastAsia="ar-SA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pacing w:after="160" w:line="259" w:lineRule="auto"/>
              <w:ind w:left="80" w:hanging="138"/>
              <w:jc w:val="both"/>
            </w:pPr>
            <w:r>
              <w:t>Характерные особенности подхода раздельных приращений при принятии ре</w:t>
            </w:r>
            <w:r>
              <w:softHyphen/>
              <w:t xml:space="preserve">шений (ограниченность, ориентация на средства, реконструктивизм, серийность, фрагментарность, практичность).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t>Эгалитаризм и утилитаризм</w:t>
            </w:r>
            <w:r>
              <w:rPr>
                <w:color w:val="000000"/>
              </w:rPr>
              <w:t xml:space="preserve">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44" w:type="dxa"/>
          </w:tcPr>
          <w:p w:rsidR="001E27CA" w:rsidRDefault="001E27CA">
            <w:pPr>
              <w:tabs>
                <w:tab w:val="left" w:pos="367"/>
              </w:tabs>
              <w:spacing w:after="160" w:line="259" w:lineRule="auto"/>
              <w:jc w:val="both"/>
            </w:pPr>
            <w:r>
              <w:t>Причины необходимости проведения про</w:t>
            </w:r>
            <w:r>
              <w:softHyphen/>
              <w:t xml:space="preserve">цедур контроля.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t>Базы экспертных знаний. Иерархические структуры хранения знаний</w:t>
            </w:r>
            <w:r>
              <w:rPr>
                <w:color w:val="000000"/>
              </w:rPr>
              <w:t xml:space="preserve">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1E27CA" w:rsidRDefault="001E27CA">
      <w:pPr>
        <w:pStyle w:val="a3"/>
        <w:ind w:left="360"/>
        <w:jc w:val="both"/>
        <w:rPr>
          <w:b/>
          <w:bCs/>
          <w:i/>
          <w:iCs/>
        </w:rPr>
      </w:pPr>
    </w:p>
    <w:p w:rsidR="001E27CA" w:rsidRDefault="001E27CA">
      <w:pPr>
        <w:pStyle w:val="a3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5.Перечень учебно-методического обеспечения для самостоятельной работы обучающихся по дисциплине </w:t>
      </w:r>
    </w:p>
    <w:p w:rsidR="001E27CA" w:rsidRDefault="001E27CA">
      <w:pPr>
        <w:pStyle w:val="a3"/>
        <w:jc w:val="both"/>
        <w:rPr>
          <w:b/>
          <w:bCs/>
          <w:i/>
          <w:iCs/>
        </w:rPr>
      </w:pPr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1.. Баркалов С.А. Система поддержки принятия инвестиционных решений малого предприятия: монография /— Воронеж: Воронежский государственный архитектурно-строительный университет, ЭБС АСВ, 2014. — 167 c. — ISBN 978-5-89040-491-6. — Текст: электронный // Электронно-библиотечная система IPR BOOKS: [сайт]. — URL: http://www.iprbookshop.ru/30848.html </w:t>
      </w:r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Демидов, А. А. Информационно-аналитические системы поддержки принятия решений в органах государственной власти и местного самоуправления. Основы проектирования и внедрения: учебное пособие / А. А. Демидов, Ю. Н. Захаров. — Санкт-Петербург: Университет ИТМО, 2012. — 100 c. — ISBN 2227-8397. — Текст: электронный // Электронно-библиотечная система IPR BOOKS: [сайт]. — URL: </w:t>
      </w:r>
      <w:hyperlink r:id="rId6" w:history="1">
        <w:r>
          <w:rPr>
            <w:shd w:val="clear" w:color="auto" w:fill="FFFFFF"/>
            <w:lang w:eastAsia="en-US"/>
          </w:rPr>
          <w:t>http://www.iprbookshop.ru/67538.html</w:t>
        </w:r>
      </w:hyperlink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Маслова, И. В. Системы поддержки принятия решений в конструкторско-технологической подготовке машиностроительного производства: учебное пособие / И. В. Маслова. — Белгород: Белгородский государственный технологический университет им. В.Г. Шухова, ЭБС АСВ, 2017. — 105 c. — ISBN 2227-8397. — Текст: электронный // Электронно-библиотечная система IPR BOOKS: [сайт]. — URL: </w:t>
      </w:r>
      <w:hyperlink r:id="rId7" w:history="1">
        <w:r>
          <w:rPr>
            <w:shd w:val="clear" w:color="auto" w:fill="FFFFFF"/>
            <w:lang w:eastAsia="en-US"/>
          </w:rPr>
          <w:t>http://www.iprbookshop.ru/92293.htm</w:t>
        </w:r>
      </w:hyperlink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 Прокопенко, Н. Ю. Системы поддержки принятия решений: учебное пособие / Н. Ю. Прокопенко. — Нижний Новгород: Нижегородский государственный архитектурно-строительный университет, ЭБС АСВ, 2017. — 189 c. — ISBN 978-5-528-00202-6. — Текст: электронный // Электронно-библиотечная система IPR BOOKS: [сайт]. — URL: </w:t>
      </w:r>
      <w:hyperlink r:id="rId8" w:history="1">
        <w:r>
          <w:rPr>
            <w:shd w:val="clear" w:color="auto" w:fill="FFFFFF"/>
            <w:lang w:eastAsia="en-US"/>
          </w:rPr>
          <w:t>http://www.iprbookshop.ru/80838.html</w:t>
        </w:r>
      </w:hyperlink>
    </w:p>
    <w:p w:rsidR="001E27CA" w:rsidRDefault="001E27CA">
      <w:pPr>
        <w:tabs>
          <w:tab w:val="left" w:pos="142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дисциплине.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</w:pPr>
      <w:r>
        <w:t xml:space="preserve">    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дисциплины.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1E27CA" w:rsidRDefault="001E27CA">
      <w:pPr>
        <w:autoSpaceDE w:val="0"/>
        <w:autoSpaceDN w:val="0"/>
        <w:ind w:left="720"/>
        <w:jc w:val="both"/>
        <w:rPr>
          <w:i/>
          <w:iCs/>
        </w:rPr>
      </w:pPr>
    </w:p>
    <w:p w:rsidR="001E27CA" w:rsidRDefault="001E27CA">
      <w:pPr>
        <w:ind w:left="709"/>
        <w:jc w:val="both"/>
        <w:rPr>
          <w:b/>
          <w:iCs/>
        </w:rPr>
      </w:pPr>
      <w:r>
        <w:rPr>
          <w:b/>
          <w:iCs/>
        </w:rPr>
        <w:t>6.1. Паспорт фонда оценочных средств для проведения текущей аттестации по дисциплине (модулю)</w:t>
      </w:r>
    </w:p>
    <w:p w:rsidR="001E27CA" w:rsidRDefault="001E27CA">
      <w:pPr>
        <w:pStyle w:val="a3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1E27CA">
        <w:trPr>
          <w:trHeight w:val="840"/>
        </w:trPr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1E27CA" w:rsidRDefault="001E27CA">
            <w:r>
              <w:t>Принятие решений как сфера чело</w:t>
            </w:r>
            <w:r>
              <w:softHyphen/>
              <w:t>веческой дея</w:t>
            </w:r>
            <w:r>
              <w:softHyphen/>
              <w:t>тельности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</w:pPr>
            <w:r>
              <w:lastRenderedPageBreak/>
              <w:t>2</w:t>
            </w:r>
          </w:p>
        </w:tc>
        <w:tc>
          <w:tcPr>
            <w:tcW w:w="2410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1E27CA" w:rsidRDefault="001E27CA">
      <w:pPr>
        <w:pStyle w:val="a3"/>
        <w:ind w:left="1069"/>
        <w:jc w:val="both"/>
        <w:rPr>
          <w:b/>
          <w:iCs/>
        </w:rPr>
      </w:pPr>
    </w:p>
    <w:p w:rsidR="001E27CA" w:rsidRDefault="001E27CA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E27CA" w:rsidRDefault="001E27CA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E27CA" w:rsidRDefault="001E27CA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</w:t>
      </w:r>
      <w:r>
        <w:t xml:space="preserve"> </w:t>
      </w:r>
      <w:r>
        <w:rPr>
          <w:b/>
          <w:bCs/>
          <w:lang w:eastAsia="en-US"/>
        </w:rPr>
        <w:t>Принятие решений как сфера чело</w:t>
      </w:r>
      <w:r>
        <w:rPr>
          <w:b/>
          <w:bCs/>
          <w:lang w:eastAsia="en-US"/>
        </w:rPr>
        <w:softHyphen/>
        <w:t>веческой дея</w:t>
      </w:r>
      <w:r>
        <w:rPr>
          <w:b/>
          <w:bCs/>
          <w:lang w:eastAsia="en-US"/>
        </w:rPr>
        <w:softHyphen/>
        <w:t>тельности</w:t>
      </w:r>
    </w:p>
    <w:p w:rsidR="001E27CA" w:rsidRDefault="001E27CA">
      <w:pPr>
        <w:ind w:firstLine="426"/>
        <w:jc w:val="both"/>
        <w:rPr>
          <w:b/>
          <w:bCs/>
          <w:lang w:eastAsia="en-US"/>
        </w:rPr>
      </w:pPr>
    </w:p>
    <w:p w:rsidR="001E27CA" w:rsidRDefault="001E27CA">
      <w:pPr>
        <w:ind w:firstLine="426"/>
        <w:jc w:val="both"/>
        <w:rPr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</w:t>
      </w: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>
        <w:t>Понятийное обеспечение процесса принятия решений</w:t>
      </w:r>
      <w:r>
        <w:rPr>
          <w:bCs/>
        </w:rPr>
        <w:t xml:space="preserve"> </w:t>
      </w:r>
    </w:p>
    <w:p w:rsidR="001E27CA" w:rsidRDefault="001E27CA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Cs/>
        </w:rPr>
      </w:pPr>
      <w:r>
        <w:rPr>
          <w:bCs/>
        </w:rPr>
        <w:t>Различные способы определения понятия «принятие решений»</w:t>
      </w:r>
    </w:p>
    <w:p w:rsidR="001E27CA" w:rsidRDefault="001E27CA">
      <w:pPr>
        <w:pStyle w:val="a5"/>
        <w:numPr>
          <w:ilvl w:val="0"/>
          <w:numId w:val="16"/>
        </w:numPr>
        <w:tabs>
          <w:tab w:val="left" w:pos="284"/>
          <w:tab w:val="left" w:pos="526"/>
          <w:tab w:val="left" w:pos="711"/>
          <w:tab w:val="left" w:pos="993"/>
        </w:tabs>
        <w:suppressAutoHyphens w:val="0"/>
        <w:spacing w:after="0"/>
        <w:ind w:left="0" w:firstLine="0"/>
      </w:pPr>
      <w:r>
        <w:t>Понятие «инструктивное решение»</w:t>
      </w:r>
    </w:p>
    <w:p w:rsidR="001E27CA" w:rsidRDefault="001E27CA">
      <w:pPr>
        <w:pStyle w:val="a5"/>
        <w:numPr>
          <w:ilvl w:val="0"/>
          <w:numId w:val="16"/>
        </w:numPr>
        <w:tabs>
          <w:tab w:val="left" w:pos="284"/>
          <w:tab w:val="left" w:pos="530"/>
          <w:tab w:val="left" w:pos="711"/>
          <w:tab w:val="left" w:pos="993"/>
        </w:tabs>
        <w:suppressAutoHyphens w:val="0"/>
        <w:spacing w:after="0"/>
        <w:ind w:left="0" w:firstLine="0"/>
        <w:jc w:val="both"/>
        <w:rPr>
          <w:bCs/>
        </w:rPr>
      </w:pPr>
      <w:r>
        <w:t>Понятие «не инструктивное решение»</w:t>
      </w:r>
      <w:r>
        <w:rPr>
          <w:bCs/>
        </w:rPr>
        <w:t>.</w:t>
      </w:r>
    </w:p>
    <w:p w:rsidR="001E27CA" w:rsidRDefault="001E27CA">
      <w:pPr>
        <w:pStyle w:val="a3"/>
        <w:ind w:left="786"/>
        <w:jc w:val="both"/>
        <w:rPr>
          <w:b/>
          <w:bCs/>
        </w:rPr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widowControl w:val="0"/>
        <w:numPr>
          <w:ilvl w:val="0"/>
          <w:numId w:val="17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</w:pPr>
      <w:r>
        <w:t>Раскройте содержание понятия «лицо, принимающее решение».</w:t>
      </w:r>
    </w:p>
    <w:p w:rsidR="001E27CA" w:rsidRDefault="001E27CA">
      <w:pPr>
        <w:widowControl w:val="0"/>
        <w:numPr>
          <w:ilvl w:val="0"/>
          <w:numId w:val="17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</w:pPr>
      <w:r>
        <w:t>Раскройте содержание понятия «уровень решения».</w:t>
      </w:r>
    </w:p>
    <w:p w:rsidR="001E27CA" w:rsidRDefault="001E27CA">
      <w:pPr>
        <w:pStyle w:val="a5"/>
        <w:tabs>
          <w:tab w:val="left" w:pos="284"/>
          <w:tab w:val="left" w:pos="567"/>
          <w:tab w:val="left" w:pos="993"/>
        </w:tabs>
        <w:suppressAutoHyphens w:val="0"/>
        <w:spacing w:after="0"/>
      </w:pPr>
      <w:r>
        <w:t>3.Приведите примеры решений, принимаемых на обыденном уровне.</w:t>
      </w:r>
    </w:p>
    <w:p w:rsidR="001E27CA" w:rsidRDefault="001E27CA">
      <w:pPr>
        <w:tabs>
          <w:tab w:val="left" w:pos="284"/>
          <w:tab w:val="left" w:pos="567"/>
        </w:tabs>
        <w:jc w:val="both"/>
      </w:pPr>
      <w:r>
        <w:t>4.Приведите примеры решений, принимаемых на стратегическом уровне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  <w:r>
        <w:t>5.Расшифруйте понятие «качество решения».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  <w:r>
        <w:t>6.В чём различие между административным и экспертным решением?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</w:pPr>
      <w:r>
        <w:t>Методы теории игр в процедурах согласования решений.</w:t>
      </w:r>
    </w:p>
    <w:p w:rsidR="001E27CA" w:rsidRDefault="001E27C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</w:pPr>
      <w:r>
        <w:rPr>
          <w:shd w:val="clear" w:color="auto" w:fill="FFFFFF"/>
        </w:rPr>
        <w:t>Контроллинг</w:t>
      </w:r>
    </w:p>
    <w:p w:rsidR="001E27CA" w:rsidRDefault="001E27CA">
      <w:pPr>
        <w:spacing w:line="360" w:lineRule="auto"/>
        <w:ind w:firstLine="426"/>
        <w:jc w:val="both"/>
        <w:rPr>
          <w:i/>
        </w:rPr>
      </w:pPr>
    </w:p>
    <w:p w:rsidR="001E27CA" w:rsidRDefault="001E27CA">
      <w:pPr>
        <w:widowControl w:val="0"/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ind w:left="0" w:firstLine="0"/>
      </w:pPr>
      <w:r>
        <w:t>Контроль как этап принятия решений и функция управления.</w:t>
      </w:r>
    </w:p>
    <w:p w:rsidR="001E27CA" w:rsidRDefault="001E27CA">
      <w:pPr>
        <w:tabs>
          <w:tab w:val="left" w:pos="0"/>
          <w:tab w:val="left" w:pos="284"/>
        </w:tabs>
        <w:spacing w:line="360" w:lineRule="auto"/>
        <w:jc w:val="both"/>
        <w:rPr>
          <w:i/>
        </w:rPr>
      </w:pPr>
      <w:r>
        <w:t>2. Виды контроля при принятии решений. Прикладной аспект</w:t>
      </w:r>
    </w:p>
    <w:p w:rsidR="001E27CA" w:rsidRDefault="001E27CA">
      <w:pPr>
        <w:pStyle w:val="1"/>
        <w:shd w:val="clear" w:color="auto" w:fill="auto"/>
        <w:tabs>
          <w:tab w:val="left" w:pos="3178"/>
          <w:tab w:val="left" w:pos="4286"/>
        </w:tabs>
        <w:jc w:val="both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 xml:space="preserve">Тема 2. </w:t>
      </w:r>
      <w:r>
        <w:rPr>
          <w:b/>
          <w:sz w:val="24"/>
          <w:szCs w:val="24"/>
        </w:rPr>
        <w:t>Процесс при</w:t>
      </w:r>
      <w:r>
        <w:rPr>
          <w:b/>
          <w:sz w:val="24"/>
          <w:szCs w:val="24"/>
        </w:rPr>
        <w:softHyphen/>
        <w:t>нятия реше</w:t>
      </w:r>
      <w:r>
        <w:rPr>
          <w:b/>
          <w:sz w:val="24"/>
          <w:szCs w:val="24"/>
        </w:rPr>
        <w:softHyphen/>
        <w:t>ний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</w:tabs>
        <w:ind w:left="-142"/>
        <w:jc w:val="both"/>
        <w:rPr>
          <w:bCs/>
          <w:i/>
          <w:lang w:eastAsia="en-US"/>
        </w:rPr>
      </w:pPr>
      <w:r>
        <w:t>Важнейшие этапы процесса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Место, понятия, цели в процессе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Значение осознания проблемы для формулировки цели деятельности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lastRenderedPageBreak/>
        <w:t>Виды шкалы измерений в процессе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Критерии принятия решений используются в менеджменте?</w:t>
      </w:r>
    </w:p>
    <w:p w:rsidR="001E27CA" w:rsidRDefault="001E27CA">
      <w:pPr>
        <w:widowControl w:val="0"/>
        <w:autoSpaceDE w:val="0"/>
        <w:autoSpaceDN w:val="0"/>
        <w:ind w:left="426"/>
        <w:jc w:val="both"/>
        <w:rPr>
          <w:i/>
          <w:iCs/>
          <w:u w:val="single"/>
        </w:rPr>
      </w:pPr>
    </w:p>
    <w:p w:rsidR="001E27CA" w:rsidRDefault="001E27CA">
      <w:pPr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widowControl w:val="0"/>
        <w:tabs>
          <w:tab w:val="left" w:pos="535"/>
          <w:tab w:val="left" w:pos="993"/>
        </w:tabs>
        <w:autoSpaceDE w:val="0"/>
        <w:autoSpaceDN w:val="0"/>
        <w:ind w:left="-142"/>
      </w:pPr>
      <w:r>
        <w:t>1.Опишите факторы, определяющие эффективность решений.</w:t>
      </w:r>
    </w:p>
    <w:p w:rsidR="001E27CA" w:rsidRDefault="001E27CA">
      <w:pPr>
        <w:ind w:left="-142"/>
        <w:jc w:val="both"/>
        <w:rPr>
          <w:i/>
        </w:rPr>
      </w:pPr>
      <w:r>
        <w:rPr>
          <w:i/>
        </w:rPr>
        <w:t>2.</w:t>
      </w:r>
      <w:r>
        <w:t xml:space="preserve"> Особенности структурирования процесса принятия решений</w:t>
      </w:r>
    </w:p>
    <w:p w:rsidR="001E27CA" w:rsidRDefault="001E27CA">
      <w:pPr>
        <w:ind w:left="-142"/>
        <w:jc w:val="both"/>
      </w:pPr>
      <w:r>
        <w:rPr>
          <w:i/>
        </w:rPr>
        <w:t>3.</w:t>
      </w:r>
      <w:r>
        <w:t xml:space="preserve"> Объясните, почему осознание проблемы - важный шаг в процессе принятия решений?</w:t>
      </w:r>
    </w:p>
    <w:p w:rsidR="001E27CA" w:rsidRDefault="001E27CA">
      <w:pPr>
        <w:ind w:left="-142"/>
        <w:jc w:val="both"/>
      </w:pPr>
      <w:r>
        <w:t>4. Объясните значение процедур интерпретации в процессе принятия решений.</w:t>
      </w:r>
    </w:p>
    <w:p w:rsidR="001E27CA" w:rsidRDefault="001E27CA">
      <w:pPr>
        <w:ind w:left="-142"/>
        <w:jc w:val="both"/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pStyle w:val="a3"/>
        <w:numPr>
          <w:ilvl w:val="1"/>
          <w:numId w:val="20"/>
        </w:numPr>
        <w:tabs>
          <w:tab w:val="left" w:pos="284"/>
        </w:tabs>
        <w:ind w:left="142" w:hanging="142"/>
      </w:pPr>
      <w:r>
        <w:t>Компьютерные технологии поиска компромисса в практике принятия решений.</w:t>
      </w:r>
    </w:p>
    <w:p w:rsidR="001E27CA" w:rsidRDefault="001E27CA">
      <w:pPr>
        <w:pStyle w:val="a3"/>
        <w:numPr>
          <w:ilvl w:val="1"/>
          <w:numId w:val="20"/>
        </w:numPr>
        <w:tabs>
          <w:tab w:val="left" w:pos="284"/>
        </w:tabs>
        <w:ind w:left="142" w:hanging="142"/>
      </w:pPr>
      <w:r>
        <w:t>Решающие правила экспертов.</w:t>
      </w:r>
    </w:p>
    <w:p w:rsidR="001E27CA" w:rsidRDefault="001E27CA">
      <w:pPr>
        <w:ind w:left="-142"/>
        <w:jc w:val="both"/>
      </w:pP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Тема 3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Принципы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, психология и практика принятия реше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softHyphen/>
        <w:t>ний.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widowControl w:val="0"/>
        <w:numPr>
          <w:ilvl w:val="7"/>
          <w:numId w:val="21"/>
        </w:numPr>
        <w:tabs>
          <w:tab w:val="left" w:pos="0"/>
          <w:tab w:val="left" w:pos="142"/>
        </w:tabs>
        <w:autoSpaceDE w:val="0"/>
        <w:autoSpaceDN w:val="0"/>
        <w:ind w:left="-142" w:right="40" w:firstLine="7"/>
      </w:pPr>
      <w:r>
        <w:t>Основная идея методики «да» и «нет» принятия решений С. Джон</w:t>
      </w:r>
      <w:r>
        <w:softHyphen/>
        <w:t>сона?</w:t>
      </w:r>
    </w:p>
    <w:p w:rsidR="001E27CA" w:rsidRDefault="001E27CA">
      <w:pPr>
        <w:tabs>
          <w:tab w:val="left" w:pos="0"/>
          <w:tab w:val="left" w:pos="142"/>
        </w:tabs>
        <w:ind w:left="-142" w:firstLine="7"/>
        <w:jc w:val="both"/>
        <w:rPr>
          <w:bCs/>
          <w:i/>
          <w:lang w:eastAsia="en-US"/>
        </w:rPr>
      </w:pPr>
      <w:r>
        <w:t>2.Два главных аспекта метода последовательных ограниченных сравнений?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t>3.Аксиомы рационального принятия решений.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t>4.Правила, положенные в основу универсального подхода к принятию решений Б.М. Рапопорта</w:t>
      </w:r>
      <w:r>
        <w:rPr>
          <w:color w:val="000000"/>
        </w:rPr>
        <w:t>.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rPr>
          <w:color w:val="000000"/>
        </w:rPr>
        <w:t>5.Основные предпосылки классической модели «совокупно</w:t>
      </w:r>
      <w:r>
        <w:rPr>
          <w:color w:val="000000"/>
        </w:rPr>
        <w:softHyphen/>
        <w:t>го спроса - совокупного предложения».</w:t>
      </w:r>
    </w:p>
    <w:p w:rsidR="001E27CA" w:rsidRDefault="001E27CA">
      <w:pPr>
        <w:widowControl w:val="0"/>
        <w:tabs>
          <w:tab w:val="left" w:pos="0"/>
          <w:tab w:val="left" w:pos="142"/>
        </w:tabs>
        <w:autoSpaceDE w:val="0"/>
        <w:autoSpaceDN w:val="0"/>
        <w:ind w:left="-142" w:firstLine="7"/>
        <w:jc w:val="both"/>
        <w:rPr>
          <w:b/>
        </w:rPr>
      </w:pPr>
    </w:p>
    <w:p w:rsidR="001E27CA" w:rsidRDefault="001E27CA">
      <w:pPr>
        <w:tabs>
          <w:tab w:val="left" w:pos="0"/>
          <w:tab w:val="left" w:pos="142"/>
        </w:tabs>
        <w:spacing w:line="360" w:lineRule="auto"/>
        <w:ind w:left="-142" w:firstLine="7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pStyle w:val="a5"/>
        <w:tabs>
          <w:tab w:val="left" w:pos="0"/>
          <w:tab w:val="left" w:pos="142"/>
        </w:tabs>
        <w:suppressAutoHyphens w:val="0"/>
        <w:spacing w:after="0"/>
        <w:ind w:left="-135"/>
      </w:pPr>
      <w:r>
        <w:t>1.Опишите области применимости метода ветвей и метола корней Ч. Линдблома.</w:t>
      </w:r>
    </w:p>
    <w:p w:rsidR="001E27CA" w:rsidRDefault="001E27CA">
      <w:pPr>
        <w:pStyle w:val="a5"/>
        <w:tabs>
          <w:tab w:val="left" w:pos="0"/>
          <w:tab w:val="left" w:pos="142"/>
        </w:tabs>
        <w:suppressAutoHyphens w:val="0"/>
        <w:spacing w:after="0"/>
        <w:ind w:left="-135"/>
      </w:pPr>
      <w:r>
        <w:t>2.Укажите различия между личными, экспертными и управленческими решениями?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3. Какие из десяти правил принятия решений М. Рубинштейна вы применяете чаще всего и почему?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4.Какими правилами можно дополнить существующие списки рекомендаций для оптимизации процесса принятия решений.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5.Объясните, чем характеризуется теория раздельных приращений?</w:t>
      </w:r>
    </w:p>
    <w:p w:rsidR="001E27CA" w:rsidRDefault="001E27CA">
      <w:pPr>
        <w:spacing w:line="360" w:lineRule="auto"/>
        <w:ind w:firstLine="426"/>
        <w:jc w:val="both"/>
        <w:rPr>
          <w:i/>
        </w:rPr>
      </w:pPr>
    </w:p>
    <w:p w:rsidR="001E27CA" w:rsidRDefault="001E27CA">
      <w:pPr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tabs>
          <w:tab w:val="left" w:pos="0"/>
          <w:tab w:val="left" w:pos="142"/>
          <w:tab w:val="left" w:pos="284"/>
        </w:tabs>
        <w:ind w:left="-142"/>
        <w:jc w:val="both"/>
      </w:pPr>
      <w:r>
        <w:t>1..</w:t>
      </w:r>
      <w:r>
        <w:tab/>
        <w:t>Эвристики и стереотипы при принятии решений.</w:t>
      </w:r>
    </w:p>
    <w:p w:rsidR="001E27CA" w:rsidRDefault="001E27CA">
      <w:pPr>
        <w:tabs>
          <w:tab w:val="left" w:pos="0"/>
          <w:tab w:val="left" w:pos="142"/>
          <w:tab w:val="left" w:pos="284"/>
        </w:tabs>
        <w:ind w:left="-142"/>
        <w:jc w:val="both"/>
      </w:pPr>
      <w:r>
        <w:t>2..</w:t>
      </w:r>
      <w:r>
        <w:tab/>
        <w:t>Многокритериальная теория полезности</w:t>
      </w:r>
    </w:p>
    <w:p w:rsidR="001E27CA" w:rsidRDefault="001E27CA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1E27CA" w:rsidRDefault="001E27CA">
      <w:pPr>
        <w:jc w:val="both"/>
        <w:rPr>
          <w:b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>Методы при</w:t>
      </w:r>
      <w:r>
        <w:rPr>
          <w:b/>
        </w:rPr>
        <w:softHyphen/>
        <w:t>нятия реше</w:t>
      </w:r>
      <w:r>
        <w:rPr>
          <w:b/>
        </w:rPr>
        <w:softHyphen/>
        <w:t>ний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Множество Эджворта - Парето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Коэффициенты важности критериев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Рисковая ситуация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математического ожидания Байеса - Лапласа.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ожидаемого значения дисперсии.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недостаточного определения Бернулли.</w:t>
      </w:r>
    </w:p>
    <w:p w:rsidR="001E27CA" w:rsidRDefault="001E27CA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1E27CA" w:rsidRDefault="001E27CA">
      <w:pPr>
        <w:spacing w:line="360" w:lineRule="auto"/>
        <w:ind w:left="-142"/>
        <w:jc w:val="both"/>
      </w:pPr>
      <w:r>
        <w:lastRenderedPageBreak/>
        <w:t>Практическое задание</w:t>
      </w:r>
    </w:p>
    <w:p w:rsidR="001E27CA" w:rsidRDefault="001E27CA">
      <w:pPr>
        <w:widowControl w:val="0"/>
        <w:numPr>
          <w:ilvl w:val="0"/>
          <w:numId w:val="23"/>
        </w:numPr>
        <w:tabs>
          <w:tab w:val="left" w:pos="521"/>
          <w:tab w:val="left" w:pos="993"/>
        </w:tabs>
        <w:autoSpaceDE w:val="0"/>
        <w:autoSpaceDN w:val="0"/>
        <w:ind w:left="-142" w:firstLine="0"/>
        <w:jc w:val="both"/>
      </w:pPr>
      <w:r>
        <w:t>Опишите процедуру построения матрицы попарных сравнений в методе анализа иерархий.</w:t>
      </w:r>
    </w:p>
    <w:p w:rsidR="001E27CA" w:rsidRDefault="001E27CA">
      <w:pPr>
        <w:pStyle w:val="a5"/>
        <w:numPr>
          <w:ilvl w:val="0"/>
          <w:numId w:val="23"/>
        </w:numPr>
        <w:tabs>
          <w:tab w:val="left" w:pos="521"/>
          <w:tab w:val="left" w:pos="993"/>
        </w:tabs>
        <w:suppressAutoHyphens w:val="0"/>
        <w:spacing w:after="0"/>
        <w:ind w:left="-142" w:firstLine="0"/>
        <w:jc w:val="both"/>
      </w:pPr>
      <w:r>
        <w:t>Сформулируйте аксиомы и теорему Эрроу.</w:t>
      </w:r>
    </w:p>
    <w:p w:rsidR="001E27CA" w:rsidRDefault="001E27CA">
      <w:pPr>
        <w:pStyle w:val="a5"/>
        <w:numPr>
          <w:ilvl w:val="0"/>
          <w:numId w:val="23"/>
        </w:numPr>
        <w:tabs>
          <w:tab w:val="left" w:pos="511"/>
          <w:tab w:val="left" w:pos="993"/>
        </w:tabs>
        <w:suppressAutoHyphens w:val="0"/>
        <w:spacing w:after="0"/>
        <w:ind w:left="-142" w:firstLine="0"/>
        <w:jc w:val="both"/>
      </w:pPr>
      <w:r>
        <w:t>Приведите примеры случаев отсутствия принципа монотонности при голосовании.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>4.Объясните, как соотносятся вектор весов и матрица попарных сравнений в методе анализа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 xml:space="preserve"> ие</w:t>
      </w:r>
      <w:r>
        <w:softHyphen/>
        <w:t>рархий?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>5.Приведите пример проблемы, в которой критерии независимы по полезности.</w:t>
      </w:r>
    </w:p>
    <w:p w:rsidR="001E27CA" w:rsidRDefault="001E27CA">
      <w:pPr>
        <w:spacing w:line="360" w:lineRule="auto"/>
        <w:ind w:left="-142"/>
        <w:jc w:val="both"/>
      </w:pPr>
    </w:p>
    <w:p w:rsidR="001E27CA" w:rsidRDefault="001E27CA">
      <w:pPr>
        <w:ind w:left="-142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</w:t>
      </w:r>
    </w:p>
    <w:p w:rsidR="001E27CA" w:rsidRDefault="001E27CA">
      <w:pPr>
        <w:numPr>
          <w:ilvl w:val="0"/>
          <w:numId w:val="24"/>
        </w:numPr>
        <w:tabs>
          <w:tab w:val="left" w:pos="142"/>
        </w:tabs>
        <w:ind w:left="-142" w:firstLine="0"/>
        <w:jc w:val="both"/>
      </w:pPr>
      <w:r>
        <w:t>Анализ структуры экспертных знаний.</w:t>
      </w:r>
    </w:p>
    <w:p w:rsidR="001E27CA" w:rsidRDefault="001E27CA">
      <w:pPr>
        <w:numPr>
          <w:ilvl w:val="0"/>
          <w:numId w:val="24"/>
        </w:numPr>
        <w:tabs>
          <w:tab w:val="left" w:pos="142"/>
        </w:tabs>
        <w:ind w:left="-142" w:firstLine="0"/>
        <w:jc w:val="both"/>
      </w:pPr>
      <w:r>
        <w:t>Характеристика возможностей различных программных сред для реализации СППР в экономике</w:t>
      </w:r>
    </w:p>
    <w:p w:rsidR="001E27CA" w:rsidRDefault="001E27CA">
      <w:pPr>
        <w:spacing w:line="360" w:lineRule="auto"/>
        <w:ind w:left="-142"/>
        <w:jc w:val="both"/>
      </w:pPr>
    </w:p>
    <w:p w:rsidR="001E27CA" w:rsidRDefault="001E27CA">
      <w:pPr>
        <w:widowControl w:val="0"/>
        <w:autoSpaceDE w:val="0"/>
        <w:autoSpaceDN w:val="0"/>
        <w:ind w:left="-142"/>
        <w:jc w:val="both"/>
        <w:rPr>
          <w:b/>
          <w:bCs/>
          <w:i/>
        </w:rPr>
      </w:pPr>
      <w:r>
        <w:rPr>
          <w:b/>
        </w:rPr>
        <w:t>Тема 5. Анализ, кон</w:t>
      </w:r>
      <w:r>
        <w:rPr>
          <w:b/>
        </w:rPr>
        <w:softHyphen/>
        <w:t>троль и мони</w:t>
      </w:r>
      <w:r>
        <w:rPr>
          <w:b/>
        </w:rPr>
        <w:softHyphen/>
        <w:t>торинг ре</w:t>
      </w:r>
      <w:r>
        <w:rPr>
          <w:b/>
        </w:rPr>
        <w:softHyphen/>
        <w:t>зультатов ре</w:t>
      </w:r>
      <w:r>
        <w:rPr>
          <w:b/>
        </w:rPr>
        <w:softHyphen/>
        <w:t>шений</w:t>
      </w:r>
    </w:p>
    <w:p w:rsidR="001E27CA" w:rsidRDefault="001E27CA">
      <w:pPr>
        <w:widowControl w:val="0"/>
        <w:autoSpaceDE w:val="0"/>
        <w:autoSpaceDN w:val="0"/>
        <w:ind w:left="-142"/>
        <w:jc w:val="both"/>
        <w:rPr>
          <w:b/>
          <w:bCs/>
          <w:i/>
        </w:rPr>
      </w:pPr>
    </w:p>
    <w:p w:rsidR="001E27CA" w:rsidRDefault="001E27CA">
      <w:pPr>
        <w:widowControl w:val="0"/>
        <w:autoSpaceDE w:val="0"/>
        <w:autoSpaceDN w:val="0"/>
        <w:ind w:left="-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Перечислите уровни стандарта контроля при принятии решений.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Назовите виды контроля на каждом этапе принятия решений.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Каковы функции контроля при принятии решений?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В чём состоят трудности реализации контроля при принятии решений?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Какие функции при принятии решений выполняет предварительный контроль?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Когда при принятии решений используются корректирующий и заключительный виды контроля?</w:t>
      </w:r>
    </w:p>
    <w:p w:rsidR="001E27CA" w:rsidRDefault="001E27CA">
      <w:pPr>
        <w:spacing w:line="360" w:lineRule="auto"/>
        <w:ind w:left="-142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spacing w:line="360" w:lineRule="auto"/>
        <w:ind w:left="-142"/>
        <w:jc w:val="both"/>
        <w:rPr>
          <w:i/>
        </w:rPr>
      </w:pPr>
      <w:r>
        <w:rPr>
          <w:i/>
        </w:rPr>
        <w:t>Объясните:</w:t>
      </w:r>
    </w:p>
    <w:p w:rsidR="001E27CA" w:rsidRDefault="001E27CA">
      <w:pPr>
        <w:tabs>
          <w:tab w:val="left" w:pos="0"/>
          <w:tab w:val="left" w:pos="567"/>
          <w:tab w:val="left" w:pos="993"/>
        </w:tabs>
        <w:ind w:left="-284"/>
        <w:jc w:val="both"/>
      </w:pPr>
      <w:r>
        <w:t>1.На каких этапах принятия решений процесс согласования во многом определяет качество и эффективность решения?</w:t>
      </w:r>
    </w:p>
    <w:p w:rsidR="001E27CA" w:rsidRDefault="001E27CA">
      <w:pPr>
        <w:pStyle w:val="a5"/>
        <w:tabs>
          <w:tab w:val="left" w:pos="0"/>
          <w:tab w:val="left" w:pos="567"/>
          <w:tab w:val="left" w:pos="993"/>
        </w:tabs>
        <w:suppressAutoHyphens w:val="0"/>
        <w:spacing w:after="0"/>
        <w:ind w:left="-284"/>
        <w:jc w:val="both"/>
      </w:pPr>
      <w:r>
        <w:t>2.В каких областях человеческой деятельности при принятии решений наиболее важны процедуры согласования.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3.В каких аспектах можно рассматривать контроль?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4.Почему важен контроль при принятии решений?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5.Перечислите основные причины необходимости контроля реализации решений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</w:p>
    <w:p w:rsidR="001E27CA" w:rsidRDefault="001E27CA">
      <w:pPr>
        <w:tabs>
          <w:tab w:val="left" w:pos="0"/>
        </w:tabs>
        <w:ind w:left="-284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</w:t>
      </w:r>
    </w:p>
    <w:p w:rsidR="001E27CA" w:rsidRDefault="001E27CA">
      <w:pPr>
        <w:widowControl w:val="0"/>
        <w:numPr>
          <w:ilvl w:val="0"/>
          <w:numId w:val="26"/>
        </w:numPr>
        <w:tabs>
          <w:tab w:val="left" w:pos="0"/>
          <w:tab w:val="left" w:pos="535"/>
          <w:tab w:val="left" w:pos="993"/>
        </w:tabs>
        <w:autoSpaceDE w:val="0"/>
        <w:autoSpaceDN w:val="0"/>
        <w:ind w:left="-284" w:firstLine="0"/>
      </w:pPr>
      <w:r>
        <w:t>Многокритериальная теория полезности.</w:t>
      </w:r>
    </w:p>
    <w:p w:rsidR="001E27CA" w:rsidRDefault="001E27CA">
      <w:pPr>
        <w:widowControl w:val="0"/>
        <w:numPr>
          <w:ilvl w:val="0"/>
          <w:numId w:val="26"/>
        </w:numPr>
        <w:tabs>
          <w:tab w:val="left" w:pos="0"/>
          <w:tab w:val="left" w:pos="535"/>
          <w:tab w:val="left" w:pos="993"/>
        </w:tabs>
        <w:autoSpaceDE w:val="0"/>
        <w:autoSpaceDN w:val="0"/>
        <w:ind w:left="-284" w:firstLine="0"/>
      </w:pPr>
      <w:r>
        <w:t>Методы голосования и практика выборов.</w:t>
      </w:r>
    </w:p>
    <w:p w:rsidR="001E27CA" w:rsidRDefault="001E27CA">
      <w:pPr>
        <w:ind w:firstLine="426"/>
        <w:jc w:val="both"/>
        <w:rPr>
          <w:i/>
        </w:rPr>
      </w:pPr>
    </w:p>
    <w:p w:rsidR="001E27CA" w:rsidRDefault="001E27CA">
      <w:pPr>
        <w:widowControl w:val="0"/>
        <w:tabs>
          <w:tab w:val="left" w:pos="142"/>
        </w:tabs>
        <w:autoSpaceDE w:val="0"/>
        <w:autoSpaceDN w:val="0"/>
        <w:ind w:left="-142"/>
        <w:jc w:val="both"/>
        <w:rPr>
          <w:b/>
        </w:rPr>
      </w:pPr>
      <w:r>
        <w:rPr>
          <w:b/>
        </w:rPr>
        <w:t>Тема 6. Системы поддержки процесса принятия решений</w:t>
      </w:r>
    </w:p>
    <w:p w:rsidR="001E27CA" w:rsidRDefault="001E27CA">
      <w:pPr>
        <w:widowControl w:val="0"/>
        <w:tabs>
          <w:tab w:val="left" w:pos="142"/>
        </w:tabs>
        <w:autoSpaceDE w:val="0"/>
        <w:autoSpaceDN w:val="0"/>
        <w:ind w:left="-142"/>
        <w:jc w:val="both"/>
        <w:rPr>
          <w:b/>
        </w:rPr>
      </w:pPr>
    </w:p>
    <w:p w:rsidR="001E27CA" w:rsidRDefault="001E27CA">
      <w:pPr>
        <w:tabs>
          <w:tab w:val="left" w:pos="142"/>
        </w:tabs>
        <w:ind w:left="-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Фазы ЧМП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Базы знаний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ЧМП векторов Дайера – Джиофриона.</w:t>
      </w:r>
    </w:p>
    <w:p w:rsidR="001E27CA" w:rsidRDefault="001E27CA">
      <w:pPr>
        <w:pStyle w:val="a3"/>
        <w:tabs>
          <w:tab w:val="left" w:pos="142"/>
          <w:tab w:val="left" w:pos="284"/>
        </w:tabs>
        <w:ind w:left="-142"/>
        <w:jc w:val="both"/>
      </w:pPr>
    </w:p>
    <w:p w:rsidR="001E27CA" w:rsidRDefault="001E27CA">
      <w:pPr>
        <w:tabs>
          <w:tab w:val="left" w:pos="142"/>
          <w:tab w:val="left" w:pos="284"/>
        </w:tabs>
        <w:ind w:left="-142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tabs>
          <w:tab w:val="left" w:pos="142"/>
          <w:tab w:val="left" w:pos="284"/>
        </w:tabs>
        <w:ind w:left="-142"/>
        <w:jc w:val="both"/>
        <w:rPr>
          <w:i/>
        </w:rPr>
      </w:pPr>
      <w:r>
        <w:rPr>
          <w:i/>
        </w:rPr>
        <w:lastRenderedPageBreak/>
        <w:t>Объясните:</w:t>
      </w:r>
    </w:p>
    <w:p w:rsidR="001E27CA" w:rsidRDefault="001E27CA">
      <w:pPr>
        <w:widowControl w:val="0"/>
        <w:numPr>
          <w:ilvl w:val="5"/>
          <w:numId w:val="27"/>
        </w:numPr>
        <w:tabs>
          <w:tab w:val="left" w:pos="142"/>
          <w:tab w:val="left" w:pos="284"/>
          <w:tab w:val="left" w:pos="700"/>
          <w:tab w:val="left" w:pos="851"/>
          <w:tab w:val="left" w:pos="993"/>
        </w:tabs>
        <w:autoSpaceDE w:val="0"/>
        <w:autoSpaceDN w:val="0"/>
        <w:ind w:left="-142"/>
        <w:jc w:val="both"/>
      </w:pPr>
      <w:r>
        <w:t xml:space="preserve">Для решения каких задач предназначена ЧМП </w:t>
      </w:r>
      <w:r>
        <w:rPr>
          <w:lang w:val="en-US" w:eastAsia="en-US"/>
        </w:rPr>
        <w:t>STEM</w:t>
      </w:r>
      <w:r>
        <w:rPr>
          <w:lang w:eastAsia="en-US"/>
        </w:rPr>
        <w:t>?</w:t>
      </w:r>
    </w:p>
    <w:p w:rsidR="001E27CA" w:rsidRDefault="001E27CA">
      <w:pPr>
        <w:pStyle w:val="a5"/>
        <w:numPr>
          <w:ilvl w:val="5"/>
          <w:numId w:val="27"/>
        </w:numPr>
        <w:tabs>
          <w:tab w:val="left" w:pos="142"/>
          <w:tab w:val="left" w:pos="284"/>
          <w:tab w:val="left" w:pos="851"/>
          <w:tab w:val="left" w:pos="993"/>
        </w:tabs>
        <w:suppressAutoHyphens w:val="0"/>
        <w:spacing w:after="0"/>
        <w:ind w:left="-142"/>
        <w:jc w:val="both"/>
      </w:pPr>
      <w:r>
        <w:t>Поддаются ли вербализации имплицитные знания экспертов? Почему?</w:t>
      </w:r>
    </w:p>
    <w:p w:rsidR="001E27CA" w:rsidRDefault="001E27CA">
      <w:pPr>
        <w:pStyle w:val="a5"/>
        <w:numPr>
          <w:ilvl w:val="5"/>
          <w:numId w:val="27"/>
        </w:numPr>
        <w:tabs>
          <w:tab w:val="left" w:pos="142"/>
          <w:tab w:val="left" w:pos="284"/>
          <w:tab w:val="left" w:pos="851"/>
          <w:tab w:val="left" w:pos="993"/>
        </w:tabs>
        <w:suppressAutoHyphens w:val="0"/>
        <w:spacing w:after="0"/>
        <w:ind w:left="-142"/>
        <w:jc w:val="both"/>
      </w:pPr>
      <w:r>
        <w:t>В чём состоят основные проблемы извлечения экспертных знаний?</w:t>
      </w:r>
    </w:p>
    <w:p w:rsidR="001E27CA" w:rsidRDefault="001E27CA">
      <w:pPr>
        <w:tabs>
          <w:tab w:val="left" w:pos="142"/>
        </w:tabs>
        <w:ind w:left="-142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widowControl w:val="0"/>
        <w:tabs>
          <w:tab w:val="left" w:pos="142"/>
          <w:tab w:val="left" w:pos="284"/>
        </w:tabs>
        <w:autoSpaceDE w:val="0"/>
        <w:autoSpaceDN w:val="0"/>
        <w:ind w:left="-142"/>
        <w:jc w:val="both"/>
      </w:pPr>
      <w:r>
        <w:t>1.Инкрементализм в принятии решений.</w:t>
      </w:r>
    </w:p>
    <w:p w:rsidR="001E27CA" w:rsidRDefault="001E27CA">
      <w:pPr>
        <w:widowControl w:val="0"/>
        <w:tabs>
          <w:tab w:val="left" w:pos="142"/>
          <w:tab w:val="left" w:pos="993"/>
        </w:tabs>
        <w:autoSpaceDE w:val="0"/>
        <w:autoSpaceDN w:val="0"/>
        <w:ind w:left="-142"/>
        <w:jc w:val="both"/>
      </w:pPr>
      <w:r>
        <w:t>2.Современные процедуры поиска идей.</w:t>
      </w:r>
    </w:p>
    <w:p w:rsidR="001E27CA" w:rsidRDefault="001E27CA">
      <w:pPr>
        <w:tabs>
          <w:tab w:val="left" w:pos="142"/>
        </w:tabs>
        <w:spacing w:line="360" w:lineRule="auto"/>
        <w:ind w:left="-142"/>
        <w:jc w:val="both"/>
        <w:rPr>
          <w:i/>
        </w:rPr>
      </w:pPr>
    </w:p>
    <w:p w:rsidR="001E27CA" w:rsidRPr="00DC11F5" w:rsidRDefault="001E27CA" w:rsidP="002D201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E27CA" w:rsidRPr="000F0F00" w:rsidRDefault="001E27CA" w:rsidP="002D201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E27CA" w:rsidRPr="00DC11F5" w:rsidRDefault="001E27CA" w:rsidP="002D201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1E27CA" w:rsidRDefault="001E27CA">
      <w:pPr>
        <w:widowControl w:val="0"/>
        <w:autoSpaceDE w:val="0"/>
        <w:autoSpaceDN w:val="0"/>
        <w:ind w:left="-284" w:firstLine="284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1E27CA" w:rsidRDefault="001E27CA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-284" w:firstLine="284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1. Баркалов С.А. Система поддержки принятия инвестиционных решений малого предприятия: монография /— Воронеж: Воронежский государственный архитектурно-строительный университет, ЭБС АСВ, 2014. — 167 c. — ISBN 978-5-89040-491-6. — Текст: электронный // Электронно-библиотечная система IPR BOOKS: [сайт]. — URL: http://www.iprbookshop.ru/30848.html </w:t>
      </w:r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Демидов, А. А. Информационно-аналитические системы поддержки принятия решений в органах государственной власти и местного самоуправления. Основы проектирования и внедрения: учебное пособие / А. А. Демидов, Ю. Н. Захаров. — Санкт-Петербург: Университет ИТМО, 2012. — 100 c. — ISBN 2227-8397. — Текст: электронный // Электронно-библиотечная система IPR BOOKS: [сайт]. — URL: </w:t>
      </w:r>
      <w:hyperlink r:id="rId9" w:history="1">
        <w:r>
          <w:rPr>
            <w:shd w:val="clear" w:color="auto" w:fill="FFFFFF"/>
            <w:lang w:eastAsia="en-US"/>
          </w:rPr>
          <w:t>http://www.iprbookshop.ru/67538.html</w:t>
        </w:r>
      </w:hyperlink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Маслова, И. В. Системы поддержки принятия решений в конструкторско-технологической подготовке машиностроительного производства: учебное пособие / И. В. Маслова. — Белгород: Белгородский государственный технологический университет им. В.Г. Шухова, ЭБС АСВ, 2017. — 105 c. — ISBN 2227-8397. — Текст: электронный // Электронно-библиотечная система IPR BOOKS: [сайт]. — URL: </w:t>
      </w:r>
      <w:hyperlink r:id="rId10" w:history="1">
        <w:r>
          <w:rPr>
            <w:shd w:val="clear" w:color="auto" w:fill="FFFFFF"/>
            <w:lang w:eastAsia="en-US"/>
          </w:rPr>
          <w:t>http://www.iprbookshop.ru/92293.htm</w:t>
        </w:r>
      </w:hyperlink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Прокопенко, Н. Ю. Системы поддержки принятия решений: учебное пособие / Н. Ю. Прокопенко. — Нижний Новгород: Нижегородский государственный архитектурно-строительный университет, ЭБС АСВ, 2017. — 189 c. — ISBN 978-5-528-00202-6. — Текст: </w:t>
      </w:r>
      <w:r>
        <w:rPr>
          <w:shd w:val="clear" w:color="auto" w:fill="FFFFFF"/>
          <w:lang w:eastAsia="en-US"/>
        </w:rPr>
        <w:lastRenderedPageBreak/>
        <w:t xml:space="preserve">электронный // Электронно-библиотечная система IPR BOOKS: [сайт]. — URL: </w:t>
      </w:r>
      <w:hyperlink r:id="rId11" w:history="1">
        <w:r>
          <w:rPr>
            <w:shd w:val="clear" w:color="auto" w:fill="FFFFFF"/>
            <w:lang w:eastAsia="en-US"/>
          </w:rPr>
          <w:t>http://www.iprbookshop.ru/80838.html</w:t>
        </w:r>
      </w:hyperlink>
    </w:p>
    <w:p w:rsidR="001E27CA" w:rsidRDefault="001E27CA">
      <w:pPr>
        <w:autoSpaceDE w:val="0"/>
        <w:autoSpaceDN w:val="0"/>
        <w:ind w:left="-284" w:firstLine="284"/>
        <w:jc w:val="both"/>
        <w:rPr>
          <w:b/>
          <w:iCs/>
        </w:rPr>
      </w:pPr>
    </w:p>
    <w:p w:rsidR="001E27CA" w:rsidRDefault="001E27CA">
      <w:pPr>
        <w:pStyle w:val="a3"/>
        <w:numPr>
          <w:ilvl w:val="1"/>
          <w:numId w:val="2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1E27CA" w:rsidRDefault="001E27CA">
      <w:pPr>
        <w:rPr>
          <w:b/>
          <w:iCs/>
        </w:rPr>
      </w:pP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1.Мутанов, Г. М. Информационная система поддержки принятия решения по операциям купли-продажи валют / Г. М. Мутанов, И. Г. Курмашев. — Алматы: Казахский национальный университет им. аль-Фараби, 2012. — 132 c. — ISBN 978-601-247-604-0. — Текст: электронный // Электронно-библиотечная система IPR BOOKS: [сайт]. — URL: </w:t>
      </w:r>
      <w:hyperlink r:id="rId12" w:history="1">
        <w:r>
          <w:rPr>
            <w:shd w:val="clear" w:color="auto" w:fill="FFFFFF"/>
            <w:lang w:eastAsia="en-US"/>
          </w:rPr>
          <w:t>http://www.iprbookshop.ru/70364.html</w:t>
        </w:r>
      </w:hyperlink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2. Морозов, В. П. Информационная система поддержки принятия инвестиционных решений в условиях неопределенности внешней среды: монография / В. П. Морозов, Л. Е. Мистров. — Воронеж: Воронежский государственный архитектурно-строительный университет, ЭБС АСВ, 2016. — 244 c. — ISBN 978-5-89040-608-8. — Текст: электронный // Электронно-библиотечная система IPR BOOKS: [сайт]. — URL: http://www.iprbookshop.ru/59143.html </w:t>
      </w: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Перфильев, Д. А. Интеллектуальные системы поддержки принятия решений: учебное пособие / Д. А. Перфильев, К. В. Раевич, А. В. Пятаева. — Красноярск: Сибирский федеральный университет, 2018. — 136 c. — ISBN 978-5-7638-4011-7. — Текст: электронный // Электронно-библиотечная система IPR BOOKS: [сайт]. — URL: </w:t>
      </w:r>
      <w:hyperlink r:id="rId13" w:history="1">
        <w:r>
          <w:rPr>
            <w:shd w:val="clear" w:color="auto" w:fill="FFFFFF"/>
            <w:lang w:eastAsia="en-US"/>
          </w:rPr>
          <w:t>http://www.iprbookshop.ru/84359.html</w:t>
        </w:r>
      </w:hyperlink>
      <w:r>
        <w:rPr>
          <w:shd w:val="clear" w:color="auto" w:fill="FFFFFF"/>
          <w:lang w:eastAsia="en-US"/>
        </w:rPr>
        <w:t>.</w:t>
      </w: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Целых, А. Н. Адаптивные информационные системы для поддержки принятия решений: монография / А. Н. Целых, Л. А. Целых, С. А. Барковский. — Ростов-на-Дону, Таганрог: Издательство Южного федерального университета, 2018. — 231 c. — ISBN 978-5-9275-2780-9. — Текст: электронный // Электронно-библиотечная система IPR BOOKS: [сайт]. — URL: </w:t>
      </w:r>
      <w:hyperlink r:id="rId14" w:history="1">
        <w:r>
          <w:rPr>
            <w:shd w:val="clear" w:color="auto" w:fill="FFFFFF"/>
            <w:lang w:eastAsia="en-US"/>
          </w:rPr>
          <w:t>http://www.iprbookshop.ru/87696.html</w:t>
        </w:r>
      </w:hyperlink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1E27CA" w:rsidRDefault="00966F41">
      <w:pPr>
        <w:numPr>
          <w:ilvl w:val="0"/>
          <w:numId w:val="29"/>
        </w:numPr>
        <w:shd w:val="clear" w:color="auto" w:fill="FFFFFF"/>
        <w:tabs>
          <w:tab w:val="left" w:pos="284"/>
        </w:tabs>
        <w:ind w:left="142" w:hanging="142"/>
        <w:jc w:val="both"/>
      </w:pPr>
      <w:hyperlink r:id="rId15" w:tgtFrame="_blank" w:history="1">
        <w:r w:rsidR="001E27CA">
          <w:rPr>
            <w:rStyle w:val="a4"/>
            <w:color w:val="auto"/>
            <w:u w:val="none"/>
          </w:rPr>
          <w:t>Вестник Московского университета. Серия 5. География</w:t>
        </w:r>
      </w:hyperlink>
      <w:r w:rsidR="001E27CA">
        <w:t>. ISSN: 0579-9414</w:t>
      </w:r>
    </w:p>
    <w:p w:rsidR="001E27CA" w:rsidRDefault="00966F41">
      <w:pPr>
        <w:numPr>
          <w:ilvl w:val="0"/>
          <w:numId w:val="29"/>
        </w:numPr>
        <w:shd w:val="clear" w:color="auto" w:fill="FFFFFF"/>
        <w:tabs>
          <w:tab w:val="left" w:pos="284"/>
        </w:tabs>
        <w:ind w:left="142" w:hanging="142"/>
        <w:jc w:val="both"/>
      </w:pPr>
      <w:hyperlink r:id="rId16" w:tgtFrame="_blank" w:history="1">
        <w:r w:rsidR="001E27CA">
          <w:rPr>
            <w:rStyle w:val="a4"/>
            <w:color w:val="auto"/>
            <w:u w:val="none"/>
          </w:rPr>
          <w:t xml:space="preserve">Вестник Московского университета. Серия 8. История. </w:t>
        </w:r>
      </w:hyperlink>
      <w:r w:rsidR="001E27CA">
        <w:t>ISSN: 0130-0083</w:t>
      </w:r>
    </w:p>
    <w:p w:rsidR="001E27CA" w:rsidRDefault="001E27CA">
      <w:pPr>
        <w:rPr>
          <w:rStyle w:val="a4"/>
          <w:color w:val="auto"/>
          <w:u w:val="none"/>
        </w:rPr>
      </w:pPr>
      <w:r>
        <w:t xml:space="preserve">3. </w:t>
      </w:r>
      <w:r>
        <w:fldChar w:fldCharType="begin"/>
      </w:r>
      <w:r>
        <w:instrText xml:space="preserve"> HYPERLINK "about:blank" \t "_blank" </w:instrText>
      </w:r>
      <w:r>
        <w:fldChar w:fldCharType="separate"/>
      </w:r>
      <w:r>
        <w:t xml:space="preserve">Вестник Волгоградского государственного университета. Серия 4. История. </w:t>
      </w:r>
    </w:p>
    <w:p w:rsidR="001E27CA" w:rsidRDefault="001E27CA">
      <w:r>
        <w:rPr>
          <w:rStyle w:val="a4"/>
          <w:color w:val="auto"/>
          <w:u w:val="none"/>
        </w:rPr>
        <w:t>4. Регионоведение. Международные отношения</w:t>
      </w:r>
      <w:r>
        <w:fldChar w:fldCharType="end"/>
      </w:r>
      <w:r>
        <w:t>. ISSN: 1998-9938</w:t>
      </w:r>
    </w:p>
    <w:p w:rsidR="001E27CA" w:rsidRDefault="001E27CA">
      <w:pPr>
        <w:tabs>
          <w:tab w:val="left" w:pos="284"/>
        </w:tabs>
        <w:autoSpaceDE w:val="0"/>
        <w:autoSpaceDN w:val="0"/>
        <w:ind w:left="142" w:hanging="142"/>
        <w:rPr>
          <w:b/>
          <w:bCs/>
        </w:rPr>
      </w:pPr>
    </w:p>
    <w:p w:rsidR="001E27CA" w:rsidRDefault="001E27CA">
      <w:pPr>
        <w:autoSpaceDE w:val="0"/>
        <w:autoSpaceDN w:val="0"/>
        <w:ind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E27CA" w:rsidRDefault="00966F41">
      <w:pPr>
        <w:widowControl w:val="0"/>
        <w:numPr>
          <w:ilvl w:val="0"/>
          <w:numId w:val="30"/>
        </w:numPr>
        <w:tabs>
          <w:tab w:val="left" w:pos="426"/>
          <w:tab w:val="left" w:pos="1090"/>
        </w:tabs>
        <w:autoSpaceDE w:val="0"/>
        <w:autoSpaceDN w:val="0"/>
        <w:ind w:left="142" w:right="62" w:firstLine="0"/>
        <w:jc w:val="both"/>
      </w:pPr>
      <w:hyperlink r:id="rId17" w:history="1">
        <w:r w:rsidR="001E27CA">
          <w:rPr>
            <w:sz w:val="23"/>
            <w:szCs w:val="23"/>
            <w:lang w:val="en-US" w:eastAsia="en-US"/>
          </w:rPr>
          <w:t>www</w:t>
        </w:r>
        <w:r w:rsidR="001E27CA">
          <w:rPr>
            <w:sz w:val="23"/>
            <w:szCs w:val="23"/>
            <w:lang w:eastAsia="en-US"/>
          </w:rPr>
          <w:t>.</w:t>
        </w:r>
        <w:r w:rsidR="001E27CA">
          <w:rPr>
            <w:sz w:val="23"/>
            <w:szCs w:val="23"/>
            <w:lang w:val="en-US" w:eastAsia="en-US"/>
          </w:rPr>
          <w:t>statistica</w:t>
        </w:r>
        <w:r w:rsidR="001E27CA">
          <w:rPr>
            <w:sz w:val="23"/>
            <w:szCs w:val="23"/>
            <w:lang w:eastAsia="en-US"/>
          </w:rPr>
          <w:t>.</w:t>
        </w:r>
        <w:r w:rsidR="001E27CA">
          <w:rPr>
            <w:sz w:val="23"/>
            <w:szCs w:val="23"/>
            <w:lang w:val="en-US" w:eastAsia="en-US"/>
          </w:rPr>
          <w:t>ru</w:t>
        </w:r>
      </w:hyperlink>
    </w:p>
    <w:p w:rsidR="001E27CA" w:rsidRDefault="00966F41">
      <w:pPr>
        <w:widowControl w:val="0"/>
        <w:numPr>
          <w:ilvl w:val="0"/>
          <w:numId w:val="30"/>
        </w:numPr>
        <w:tabs>
          <w:tab w:val="left" w:pos="426"/>
          <w:tab w:val="left" w:pos="1090"/>
        </w:tabs>
        <w:autoSpaceDE w:val="0"/>
        <w:autoSpaceDN w:val="0"/>
        <w:ind w:left="142" w:right="62" w:firstLine="0"/>
        <w:jc w:val="both"/>
      </w:pPr>
      <w:hyperlink r:id="rId18" w:history="1">
        <w:r w:rsidR="001E27CA">
          <w:rPr>
            <w:sz w:val="23"/>
            <w:szCs w:val="23"/>
            <w:lang w:val="en-US" w:eastAsia="en-US"/>
          </w:rPr>
          <w:t>www</w:t>
        </w:r>
        <w:r w:rsidR="001E27CA">
          <w:rPr>
            <w:sz w:val="23"/>
            <w:szCs w:val="23"/>
            <w:lang w:eastAsia="en-US"/>
          </w:rPr>
          <w:t>.</w:t>
        </w:r>
        <w:r w:rsidR="001E27CA">
          <w:rPr>
            <w:sz w:val="23"/>
            <w:szCs w:val="23"/>
            <w:lang w:val="en-US" w:eastAsia="en-US"/>
          </w:rPr>
          <w:t>srcc</w:t>
        </w:r>
        <w:r w:rsidR="001E27CA">
          <w:rPr>
            <w:sz w:val="23"/>
            <w:szCs w:val="23"/>
            <w:lang w:eastAsia="en-US"/>
          </w:rPr>
          <w:t>.</w:t>
        </w:r>
        <w:r w:rsidR="001E27CA">
          <w:rPr>
            <w:sz w:val="23"/>
            <w:szCs w:val="23"/>
            <w:lang w:val="en-US" w:eastAsia="en-US"/>
          </w:rPr>
          <w:t>msu</w:t>
        </w:r>
        <w:r w:rsidR="001E27CA">
          <w:rPr>
            <w:sz w:val="23"/>
            <w:szCs w:val="23"/>
            <w:lang w:eastAsia="en-US"/>
          </w:rPr>
          <w:t>.</w:t>
        </w:r>
        <w:r w:rsidR="001E27CA">
          <w:rPr>
            <w:sz w:val="23"/>
            <w:szCs w:val="23"/>
            <w:lang w:val="en-US" w:eastAsia="en-US"/>
          </w:rPr>
          <w:t>su</w:t>
        </w:r>
      </w:hyperlink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 xml:space="preserve">www.elibraru.ru – бесплатная электронная Интернет библиотека. </w:t>
      </w:r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>www.big.libraru.info – большая электронная библиотека.</w:t>
      </w:r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>КонсультантПлюс, Гарант.</w:t>
      </w:r>
    </w:p>
    <w:p w:rsidR="001E27CA" w:rsidRDefault="001E27CA">
      <w:pPr>
        <w:tabs>
          <w:tab w:val="left" w:pos="426"/>
        </w:tabs>
        <w:autoSpaceDE w:val="0"/>
        <w:autoSpaceDN w:val="0"/>
        <w:ind w:left="142"/>
        <w:rPr>
          <w:b/>
          <w:bCs/>
          <w:i/>
          <w:iCs/>
        </w:rPr>
      </w:pPr>
    </w:p>
    <w:p w:rsidR="001E27CA" w:rsidRDefault="001E27CA">
      <w:pPr>
        <w:numPr>
          <w:ilvl w:val="0"/>
          <w:numId w:val="31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1E27CA" w:rsidRDefault="001E27CA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E27CA" w:rsidRDefault="001E27CA">
      <w:pPr>
        <w:widowControl w:val="0"/>
        <w:autoSpaceDE w:val="0"/>
        <w:autoSpaceDN w:val="0"/>
        <w:ind w:firstLine="360"/>
        <w:jc w:val="both"/>
      </w:pPr>
      <w:r>
        <w:lastRenderedPageBreak/>
        <w:t>Самостоятельная работа студентов складывается из следующих составляющих: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1E27CA" w:rsidRDefault="001E27CA">
      <w:pPr>
        <w:autoSpaceDE w:val="0"/>
        <w:autoSpaceDN w:val="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1E27CA" w:rsidRDefault="001E27CA">
      <w:pPr>
        <w:widowControl w:val="0"/>
        <w:autoSpaceDE w:val="0"/>
        <w:autoSpaceDN w:val="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1E27CA" w:rsidRDefault="001E27CA">
      <w:pPr>
        <w:widowControl w:val="0"/>
        <w:autoSpaceDE w:val="0"/>
        <w:autoSpaceDN w:val="0"/>
        <w:jc w:val="both"/>
      </w:pPr>
      <w:r>
        <w:t>Для успешной сдачи  экзамена (зачета)  рекомендуется соблюдать следующие правила: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E27CA" w:rsidRDefault="001E27CA">
      <w:pPr>
        <w:widowControl w:val="0"/>
        <w:autoSpaceDE w:val="0"/>
        <w:autoSpaceDN w:val="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1E27CA" w:rsidRDefault="001E27CA">
      <w:pPr>
        <w:widowControl w:val="0"/>
        <w:autoSpaceDE w:val="0"/>
        <w:autoSpaceDN w:val="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1E27CA" w:rsidRDefault="001E27CA">
      <w:pPr>
        <w:widowControl w:val="0"/>
        <w:autoSpaceDE w:val="0"/>
        <w:autoSpaceDN w:val="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1E27CA" w:rsidRDefault="001E27CA">
      <w:pPr>
        <w:numPr>
          <w:ilvl w:val="0"/>
          <w:numId w:val="31"/>
        </w:numPr>
        <w:autoSpaceDE w:val="0"/>
        <w:autoSpaceDN w:val="0"/>
        <w:ind w:left="0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E27CA" w:rsidRDefault="001E27CA">
      <w:pPr>
        <w:autoSpaceDE w:val="0"/>
        <w:autoSpaceDN w:val="0"/>
        <w:jc w:val="both"/>
        <w:rPr>
          <w:b/>
          <w:bCs/>
          <w:i/>
          <w:iCs/>
        </w:rPr>
      </w:pPr>
    </w:p>
    <w:p w:rsidR="001E27CA" w:rsidRPr="002D2018" w:rsidRDefault="001E27CA">
      <w:pPr>
        <w:autoSpaceDE w:val="0"/>
        <w:autoSpaceDN w:val="0"/>
        <w:jc w:val="both"/>
        <w:rPr>
          <w:b/>
          <w:bCs/>
          <w:i/>
          <w:iCs/>
        </w:rPr>
      </w:pPr>
      <w:r w:rsidRPr="002D2018">
        <w:t>1.</w:t>
      </w:r>
      <w:r>
        <w:t>Операционнаясистема</w:t>
      </w:r>
      <w:r w:rsidRPr="002D2018">
        <w:t xml:space="preserve"> </w:t>
      </w:r>
      <w:r>
        <w:rPr>
          <w:lang w:val="en-US"/>
        </w:rPr>
        <w:t>Microsoft</w:t>
      </w:r>
      <w:r w:rsidRPr="002D2018">
        <w:t xml:space="preserve"> </w:t>
      </w:r>
      <w:r>
        <w:rPr>
          <w:lang w:val="en-US"/>
        </w:rPr>
        <w:t>Windows</w:t>
      </w:r>
    </w:p>
    <w:p w:rsidR="001E27CA" w:rsidRPr="002D2018" w:rsidRDefault="001E27CA">
      <w:pPr>
        <w:autoSpaceDE w:val="0"/>
        <w:autoSpaceDN w:val="0"/>
        <w:jc w:val="both"/>
      </w:pPr>
      <w:r w:rsidRPr="002D2018">
        <w:t>2.</w:t>
      </w:r>
      <w:r>
        <w:rPr>
          <w:lang w:val="en-US"/>
        </w:rPr>
        <w:t>Microsoft</w:t>
      </w:r>
      <w:r w:rsidRPr="002D2018">
        <w:t xml:space="preserve"> </w:t>
      </w:r>
      <w:r>
        <w:rPr>
          <w:lang w:val="en-US"/>
        </w:rPr>
        <w:t>Office</w:t>
      </w:r>
      <w:r w:rsidRPr="002D2018">
        <w:t xml:space="preserve"> 2010-2016</w:t>
      </w:r>
    </w:p>
    <w:p w:rsidR="001E27CA" w:rsidRPr="002D2018" w:rsidRDefault="001E27CA">
      <w:pPr>
        <w:autoSpaceDE w:val="0"/>
        <w:autoSpaceDN w:val="0"/>
        <w:jc w:val="both"/>
      </w:pPr>
      <w:r w:rsidRPr="002D2018">
        <w:t>3.</w:t>
      </w:r>
      <w:r>
        <w:t>Антивирус</w:t>
      </w:r>
      <w:r w:rsidRPr="002D2018">
        <w:t xml:space="preserve"> </w:t>
      </w:r>
      <w:r>
        <w:rPr>
          <w:lang w:val="en-US"/>
        </w:rPr>
        <w:t>Kaspersky</w:t>
      </w:r>
      <w:r w:rsidRPr="002D2018">
        <w:t xml:space="preserve"> </w:t>
      </w:r>
      <w:r>
        <w:rPr>
          <w:lang w:val="en-US"/>
        </w:rPr>
        <w:t>Endpoint</w:t>
      </w:r>
      <w:r w:rsidRPr="002D2018">
        <w:t xml:space="preserve"> </w:t>
      </w:r>
      <w:r>
        <w:rPr>
          <w:lang w:val="en-US"/>
        </w:rPr>
        <w:t>Security</w:t>
      </w:r>
    </w:p>
    <w:p w:rsidR="001E27CA" w:rsidRPr="002D2018" w:rsidRDefault="001E27CA">
      <w:pPr>
        <w:autoSpaceDE w:val="0"/>
        <w:autoSpaceDN w:val="0"/>
        <w:jc w:val="both"/>
      </w:pPr>
      <w:r w:rsidRPr="002D2018">
        <w:t>4.</w:t>
      </w:r>
      <w:r>
        <w:t>Программа</w:t>
      </w:r>
      <w:r w:rsidRPr="002D2018">
        <w:t xml:space="preserve"> </w:t>
      </w:r>
      <w:r>
        <w:t>для</w:t>
      </w:r>
      <w:r w:rsidRPr="002D2018">
        <w:t xml:space="preserve"> </w:t>
      </w:r>
      <w:r>
        <w:t>работы</w:t>
      </w:r>
      <w:r w:rsidRPr="002D2018">
        <w:t xml:space="preserve"> </w:t>
      </w:r>
      <w:r>
        <w:t>с</w:t>
      </w:r>
      <w:r w:rsidRPr="002D2018">
        <w:t xml:space="preserve"> </w:t>
      </w:r>
      <w:r>
        <w:rPr>
          <w:lang w:val="en-US"/>
        </w:rPr>
        <w:t>pdf</w:t>
      </w:r>
      <w:r w:rsidRPr="002D2018">
        <w:t xml:space="preserve"> </w:t>
      </w:r>
      <w:r>
        <w:t>файлами</w:t>
      </w:r>
      <w:r w:rsidRPr="002D2018">
        <w:t xml:space="preserve"> </w:t>
      </w:r>
      <w:r>
        <w:rPr>
          <w:lang w:val="en-US"/>
        </w:rPr>
        <w:t>Adobe</w:t>
      </w:r>
      <w:r w:rsidRPr="002D2018">
        <w:t xml:space="preserve"> </w:t>
      </w:r>
      <w:r>
        <w:rPr>
          <w:lang w:val="en-US"/>
        </w:rPr>
        <w:t>Reader</w:t>
      </w:r>
    </w:p>
    <w:p w:rsidR="001E27CA" w:rsidRDefault="001E27CA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1E27CA" w:rsidRDefault="001E27CA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1E27CA" w:rsidRDefault="001E27CA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1E27CA" w:rsidRDefault="001E27C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1E27CA" w:rsidRDefault="001E27CA">
      <w:pPr>
        <w:ind w:left="142"/>
        <w:contextualSpacing/>
        <w:jc w:val="both"/>
      </w:pPr>
      <w:r>
        <w:t>1.Проектор, ноутбук</w:t>
      </w:r>
    </w:p>
    <w:p w:rsidR="001E27CA" w:rsidRDefault="001E27CA">
      <w:pPr>
        <w:ind w:left="142"/>
        <w:contextualSpacing/>
        <w:jc w:val="both"/>
      </w:pPr>
      <w:r>
        <w:t xml:space="preserve">2.Проекционный экран </w:t>
      </w:r>
    </w:p>
    <w:p w:rsidR="001E27CA" w:rsidRDefault="001E27CA">
      <w:pPr>
        <w:ind w:left="142"/>
        <w:contextualSpacing/>
        <w:jc w:val="both"/>
      </w:pPr>
      <w:r>
        <w:t>3.Колонки</w:t>
      </w:r>
    </w:p>
    <w:p w:rsidR="001E27CA" w:rsidRDefault="001E27CA">
      <w:pPr>
        <w:autoSpaceDE w:val="0"/>
        <w:autoSpaceDN w:val="0"/>
        <w:ind w:hanging="360"/>
      </w:pPr>
    </w:p>
    <w:p w:rsidR="001E27CA" w:rsidRDefault="001E27CA">
      <w:pPr>
        <w:numPr>
          <w:ilvl w:val="0"/>
          <w:numId w:val="3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1E27CA" w:rsidRDefault="001E27CA" w:rsidP="00966F41">
      <w:pPr>
        <w:tabs>
          <w:tab w:val="center" w:pos="4536"/>
          <w:tab w:val="right" w:pos="9072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 xml:space="preserve"> 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1E27CA" w:rsidRDefault="001E27CA" w:rsidP="00966F41">
      <w:pPr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чтение проблемно-информационных лекций с использованием доски и видеоматериалов;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практические занятия;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контрольные опросы;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консультации;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самостоятельная работа с учебной литературой;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подготовка и обсуждение презентаций.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чтение проблемно-информационных лекций с использованием доски и видеоматериалов;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практические занятия;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контрольные опросы;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консультации;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самостоятельная работа с учебной литературой;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подготовка и обсуждение рефератов, презентаций;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тестирование по основным темам дисциплины.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1E27CA" w:rsidRDefault="001E27CA">
      <w:pPr>
        <w:tabs>
          <w:tab w:val="center" w:pos="426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1E27CA" w:rsidRDefault="001E27CA"/>
    <w:p w:rsidR="001E27CA" w:rsidRDefault="001E27CA">
      <w:pPr>
        <w:autoSpaceDE w:val="0"/>
        <w:autoSpaceDN w:val="0"/>
        <w:ind w:left="-284" w:firstLine="142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Default="001E27CA">
      <w:pPr>
        <w:autoSpaceDE w:val="0"/>
        <w:autoSpaceDN w:val="0"/>
        <w:jc w:val="right"/>
      </w:pPr>
      <w:r>
        <w:t xml:space="preserve">Приложение </w:t>
      </w: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>«Системы поддержки принятия решений»</w:t>
      </w:r>
    </w:p>
    <w:p w:rsidR="001E27CA" w:rsidRDefault="001E27CA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numPr>
          <w:ilvl w:val="0"/>
          <w:numId w:val="34"/>
        </w:numPr>
        <w:ind w:left="709" w:hanging="283"/>
        <w:jc w:val="both"/>
        <w:rPr>
          <w:b/>
        </w:rPr>
      </w:pPr>
      <w:r>
        <w:rPr>
          <w:b/>
        </w:rPr>
        <w:lastRenderedPageBreak/>
        <w:t>Паспорт компетенций</w:t>
      </w:r>
    </w:p>
    <w:p w:rsidR="001E27CA" w:rsidRDefault="001E27CA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5953"/>
      </w:tblGrid>
      <w:tr w:rsidR="001E27CA">
        <w:trPr>
          <w:trHeight w:val="726"/>
        </w:trPr>
        <w:tc>
          <w:tcPr>
            <w:tcW w:w="2235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701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1E27CA">
        <w:trPr>
          <w:trHeight w:val="285"/>
        </w:trPr>
        <w:tc>
          <w:tcPr>
            <w:tcW w:w="2235" w:type="dxa"/>
            <w:vMerge w:val="restart"/>
          </w:tcPr>
          <w:p w:rsidR="001E27CA" w:rsidRDefault="001E27CA">
            <w:pPr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spacing w:after="160" w:line="254" w:lineRule="auto"/>
            </w:pPr>
            <w:r>
              <w:rPr>
                <w:lang w:eastAsia="hi-IN" w:bidi="hi-IN"/>
              </w:rPr>
              <w:t>Способен использовать информацию, методы и программные средства её сбора, обработки и анализа для информационно-аналитической поддержки принятия управленческих решений.</w:t>
            </w:r>
          </w:p>
        </w:tc>
        <w:tc>
          <w:tcPr>
            <w:tcW w:w="1701" w:type="dxa"/>
          </w:tcPr>
          <w:p w:rsidR="001E27CA" w:rsidRDefault="001E27CA">
            <w:r>
              <w:t>устный и письменный</w:t>
            </w:r>
          </w:p>
        </w:tc>
        <w:tc>
          <w:tcPr>
            <w:tcW w:w="5953" w:type="dxa"/>
          </w:tcPr>
          <w:p w:rsidR="001E27CA" w:rsidRDefault="001E27CA">
            <w:r>
              <w:t>Проблемно-аналитические задания, практические задания</w:t>
            </w:r>
          </w:p>
        </w:tc>
      </w:tr>
      <w:tr w:rsidR="001E27CA">
        <w:tc>
          <w:tcPr>
            <w:tcW w:w="2235" w:type="dxa"/>
            <w:vMerge/>
          </w:tcPr>
          <w:p w:rsidR="001E27CA" w:rsidRDefault="001E27CA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1E27CA" w:rsidRDefault="001E27CA">
            <w:r>
              <w:t>письменный</w:t>
            </w:r>
          </w:p>
        </w:tc>
        <w:tc>
          <w:tcPr>
            <w:tcW w:w="5953" w:type="dxa"/>
          </w:tcPr>
          <w:p w:rsidR="001E27CA" w:rsidRDefault="001E27CA">
            <w:r>
              <w:t xml:space="preserve">Тест </w:t>
            </w:r>
          </w:p>
        </w:tc>
      </w:tr>
      <w:tr w:rsidR="001E27CA">
        <w:tc>
          <w:tcPr>
            <w:tcW w:w="2235" w:type="dxa"/>
            <w:vMerge/>
          </w:tcPr>
          <w:p w:rsidR="001E27CA" w:rsidRDefault="001E27CA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1E27CA" w:rsidRDefault="001E27CA">
            <w:r>
              <w:t>устный</w:t>
            </w:r>
          </w:p>
        </w:tc>
        <w:tc>
          <w:tcPr>
            <w:tcW w:w="5953" w:type="dxa"/>
          </w:tcPr>
          <w:p w:rsidR="001E27CA" w:rsidRDefault="001E27CA">
            <w:r>
              <w:t xml:space="preserve"> Вопросы к зачету</w:t>
            </w:r>
          </w:p>
          <w:p w:rsidR="001E27CA" w:rsidRDefault="001E27CA"/>
        </w:tc>
      </w:tr>
    </w:tbl>
    <w:p w:rsidR="001E27CA" w:rsidRDefault="001E27CA">
      <w:pPr>
        <w:ind w:firstLine="567"/>
        <w:jc w:val="both"/>
      </w:pPr>
    </w:p>
    <w:p w:rsidR="001E27CA" w:rsidRDefault="001E27CA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1E27CA" w:rsidRDefault="001E27CA">
      <w:pPr>
        <w:jc w:val="both"/>
        <w:rPr>
          <w:lang w:eastAsia="en-US"/>
        </w:rPr>
      </w:pPr>
    </w:p>
    <w:p w:rsidR="001E27CA" w:rsidRDefault="001E27CA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1E27CA" w:rsidRDefault="001E27CA">
      <w:pPr>
        <w:jc w:val="center"/>
        <w:rPr>
          <w:b/>
          <w:bCs/>
          <w:lang w:eastAsia="en-US"/>
        </w:rPr>
      </w:pP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1E27CA" w:rsidRDefault="001E27C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  не может аргументировать научные положения;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1E27CA" w:rsidRDefault="001E27CA">
      <w:pPr>
        <w:jc w:val="center"/>
        <w:rPr>
          <w:bCs/>
          <w:lang w:eastAsia="en-US"/>
        </w:rPr>
      </w:pP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1E27CA" w:rsidRDefault="001E27C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1E27CA" w:rsidRDefault="001E27C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E27CA" w:rsidRDefault="001E27CA">
      <w:pPr>
        <w:jc w:val="center"/>
        <w:rPr>
          <w:bCs/>
          <w:lang w:eastAsia="en-US"/>
        </w:rPr>
      </w:pPr>
    </w:p>
    <w:p w:rsidR="001E27CA" w:rsidRDefault="001E27CA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1E27CA" w:rsidRDefault="001E27C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1E27CA">
        <w:trPr>
          <w:jc w:val="center"/>
        </w:trPr>
        <w:tc>
          <w:tcPr>
            <w:tcW w:w="1390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</w:t>
            </w:r>
            <w:r>
              <w:rPr>
                <w:bCs/>
                <w:lang w:eastAsia="en-US"/>
              </w:rPr>
              <w:lastRenderedPageBreak/>
              <w:t>логической последовательности; на отдельные дополнительные вопросы не даны положительные ответы.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610" w:type="pct"/>
          </w:tcPr>
          <w:p w:rsidR="001E27CA" w:rsidRDefault="001E27C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E27CA" w:rsidRDefault="001E27CA">
      <w:pPr>
        <w:ind w:left="360"/>
        <w:jc w:val="both"/>
        <w:rPr>
          <w:b/>
        </w:rPr>
      </w:pPr>
    </w:p>
    <w:p w:rsidR="001E27CA" w:rsidRDefault="001E27CA">
      <w:pPr>
        <w:numPr>
          <w:ilvl w:val="0"/>
          <w:numId w:val="34"/>
        </w:numPr>
        <w:autoSpaceDE w:val="0"/>
        <w:autoSpaceDN w:val="0"/>
        <w:ind w:left="-142" w:hanging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E27CA" w:rsidRDefault="001E27CA">
      <w:pPr>
        <w:shd w:val="clear" w:color="auto" w:fill="FFFFFF"/>
        <w:spacing w:before="150" w:after="150"/>
        <w:ind w:left="147" w:right="147"/>
        <w:rPr>
          <w:b/>
          <w:color w:val="424242"/>
        </w:rPr>
      </w:pPr>
      <w:r>
        <w:rPr>
          <w:b/>
          <w:color w:val="424242"/>
          <w:sz w:val="28"/>
          <w:szCs w:val="28"/>
        </w:rPr>
        <w:t xml:space="preserve">                                     </w:t>
      </w:r>
      <w:r>
        <w:rPr>
          <w:b/>
          <w:color w:val="424242"/>
        </w:rPr>
        <w:t>Тесты</w:t>
      </w:r>
    </w:p>
    <w:p w:rsidR="001E27CA" w:rsidRDefault="001E27CA">
      <w:pPr>
        <w:numPr>
          <w:ilvl w:val="0"/>
          <w:numId w:val="35"/>
        </w:numPr>
        <w:shd w:val="clear" w:color="auto" w:fill="FFFFFF"/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t>Для управления организационной системой необходимо…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rPr>
          <w:iCs/>
        </w:rPr>
        <w:t>разработать управленческие решения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установить связи между объектами управления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установить наблюдение за производственным процессом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оценить финансовое положение предприятия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2. В группу проектирования организационной системы входят…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специалисты в области системного анализа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операторы производственных процессов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инженеры-технологи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специалисты ситуационных центров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3. Обследование организационной системы управления включает…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формирование управленческого аппарата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разработку регламентирующих документов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разработку процедур принятия управленческих решений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изучение документации, регламентирующей процесс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4. Функциональное исследование организационной системы включает…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исследование организационной структуры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исследование функций управления, обеспечивающих принятие управленческих решений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анализ характеристик процедур входа и выхода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организацию взаимодействия подразделений органов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5. Формирование схемы управления организационной системой включает…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наблюдение операторов за производственным процессом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оценку финансового положения предприятия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распределение управленческих решений по структурным уровням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привлечение дополнительных ресурсов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6. Задачами оперативного анализа являются…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выявление недочетов в работе и их виновников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прогнозирование хозяйственной деятельности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постоянный контроль выполнения плановых заданий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научное обоснование перспективных планов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7. Разработка планов предприятия включает…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определение потребности в средствах и предметах труда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контроль функционирования хозяйственной системы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повседневное изучение выполнения плановых заданий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оценку степени влияния различных факторов на отклонения от плана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8. Критерием качества управленческого решения является…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вероятность реализации решения по показателям затрат и сроков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lastRenderedPageBreak/>
        <w:t>идентификация и документальное оформление отдельных работ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установление набора индивидуальных факторов мотивации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оценка текущего состояния работ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9. Профессионализм руководящего лица определяется…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гражданским процессуальным правом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показателем выпуска товарной продукции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соблюдением финансовой, плановой и технологической дисциплины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централизацией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10. Система мотиваторов профессиональной деятельности предусматривает…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раскрытие творческого потенциала работника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неравное вознаграждение за эффективный трудовой вклад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сбор и документирование данных о выполнении плана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идентификация и документальное оформление отдельных работ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11. К современным информационным системам и технологиям относят…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компиляторы языков программирования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системы поддержки принятия решений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текстовые редакторы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электронные таблицы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12. Система поддержки принятия решений обеспечивает…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перестройку форм и способов представления информации в процессе решения задачи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поддержку рабочих групп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использование искусственного интеллекта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решение проблем, которые не могут быть формализованы заранее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13. Экспертные системы обеспечивают…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поиск целевых решений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моделирование и имитацию логики специалистов при принятии решения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сравнение результатов двух или более прогнозов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манипулирование данными при прогнозировании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14. В разработке экспертной системы принимают участие…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имитационному моделированию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инженер по знаниям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системам компьютерной математики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документационному обеспечению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15. Для разработки экспертных систем используют инструментальные средства…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имитационного моделирования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поддержки принятия решений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виртуальной реальности</w:t>
      </w:r>
    </w:p>
    <w:p w:rsidR="001E27CA" w:rsidRDefault="001E27CA">
      <w:pPr>
        <w:shd w:val="clear" w:color="auto" w:fill="FFFFFF"/>
        <w:tabs>
          <w:tab w:val="left" w:pos="284"/>
        </w:tabs>
        <w:rPr>
          <w:iCs/>
        </w:rPr>
      </w:pPr>
      <w:r>
        <w:rPr>
          <w:iCs/>
        </w:rPr>
        <w:t>4. символьные языки программирования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16.Что характерно для ранних систем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возможность оперировать с неструктурированными или слабоструктурированными задачами, в отличие от задач, с которыми имеет дело исследование операций 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оперирует со слабоструктурированными решениями;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поддерживает разнообразные стили и методы решения, что может быть полезно при решении задачи группой лиц, принимающих решения;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17.Какие подсистемы входят в системы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системы поддержки генерации решений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системы поддержки выбора решений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системы управления базами данными</w:t>
      </w:r>
    </w:p>
    <w:p w:rsidR="001E27CA" w:rsidRDefault="001E27CA">
      <w:pPr>
        <w:rPr>
          <w:color w:val="000000"/>
        </w:rPr>
      </w:pPr>
      <w:r>
        <w:rPr>
          <w:color w:val="000000"/>
        </w:rPr>
        <w:lastRenderedPageBreak/>
        <w:t>4. системы имитационного моделирования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18.Какие методы используют в системах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метод аналитических иерархических процессов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метод Гаусса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математическое моделирование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метод аналитических сетевых процессов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19.Как можно классифицировать систему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на уровне пользователя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в зависимости от языка программирования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на концептуальном уровне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в зависимости от области применения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20.Какая система поддержки принятия решений позволяет модифицировать решения системы, опирающиеся на большие объемы данных из разных источников?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активные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кооперативные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стратегические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оперативные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управляемая данными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f) нет правильного ответа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21.</w:t>
      </w:r>
      <w:r>
        <w:rPr>
          <w:b/>
          <w:bCs/>
          <w:color w:val="000000"/>
        </w:rPr>
        <w:t xml:space="preserve"> Система поддержки принятия решений обеспечивает...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1.перестройку форм и способов представления информации в процессе решения задачи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2.поддержку рабочих групп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3.использование искусственного интеллекта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решение проблем, которые не могут быть формализованы заранее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color w:val="000000"/>
        </w:rPr>
        <w:t>22.</w:t>
      </w:r>
      <w:r>
        <w:rPr>
          <w:b/>
          <w:bCs/>
          <w:color w:val="000000"/>
        </w:rPr>
        <w:t xml:space="preserve"> Система Производство услуг включает...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1.подсистему управления региональной средой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2.подсистему управления технологическими линиями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3.управляющие элементы, расположенные иерархически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4.обрабатывающие и сборочные цехи</w:t>
      </w:r>
    </w:p>
    <w:p w:rsidR="001E27CA" w:rsidRDefault="001E27CA">
      <w:pPr>
        <w:shd w:val="clear" w:color="auto" w:fill="FFFFFF"/>
        <w:rPr>
          <w:b/>
          <w:bCs/>
          <w:color w:val="000000"/>
        </w:rPr>
      </w:pPr>
      <w:r>
        <w:rPr>
          <w:color w:val="000000"/>
        </w:rPr>
        <w:t xml:space="preserve">23. </w:t>
      </w:r>
      <w:r>
        <w:rPr>
          <w:b/>
          <w:bCs/>
          <w:color w:val="000000"/>
        </w:rPr>
        <w:t>Система управления организацией характеризуется...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1.потоком отчетной информации</w:t>
      </w:r>
    </w:p>
    <w:p w:rsidR="001E27CA" w:rsidRDefault="001E27CA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2.деятельностью управленческого аппарата предприятия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3. величиной процентных ставок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4.стационарностью управляющих параметров системы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24. Среди организационных систем выделяют...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1.Стоимостные показатели включают...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2.Структурное проектирование организационных систем использует...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3.Сущность технологии управления заключается...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4.Технологическое обеспечение управленческой деятельности включает...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5.Товарная стратегия предприятия подразумевает...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25.Сущность технологии управления заключается...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1.обеспечении производственных фондов организации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2.в оперативном принятии решений по кризисным проблемам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3.в оценке финансового состояния предприятия</w:t>
      </w:r>
    </w:p>
    <w:p w:rsidR="001E27CA" w:rsidRDefault="001E27CA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4.в упорядоченности основных, вспомогательных и обслуживающих процессов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26.В основе информационной системы лежит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1.среда хранения и доступа к данным</w:t>
      </w:r>
    </w:p>
    <w:p w:rsidR="001E27CA" w:rsidRDefault="001E27CA">
      <w:pPr>
        <w:rPr>
          <w:color w:val="000000"/>
        </w:rPr>
      </w:pPr>
      <w:r>
        <w:rPr>
          <w:color w:val="000000"/>
        </w:rPr>
        <w:lastRenderedPageBreak/>
        <w:t>2.вычислительная мощность компьютера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компьютерная сеть для передачи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4.методы обработки информации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27.Информационные системы ориентированы на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1.конечного пользователя, не обладающего высокой квалификацией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программиста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3.специалиста в области СУБД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руководителя предприятия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28.Неотъемлемой частью любой информационной системы является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база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2.программа, созданная в среде разработки Delphi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3.возможность передавать информацию через Интернет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4.программа, созданная с помощью языка программирования высокого уровня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29.В настоящее время наиболее широко распространены системы управления базами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реляционные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2.иерархические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3.сетевые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4.объектно-ориентированные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30.Более современными являются системы управления базами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1.постреляционные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2.иерархические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3.сетевые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4.реляционные</w:t>
      </w:r>
    </w:p>
    <w:p w:rsidR="001E27CA" w:rsidRDefault="001E27CA">
      <w:pPr>
        <w:rPr>
          <w:color w:val="445555"/>
        </w:rPr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586" w:lineRule="exact"/>
        <w:ind w:left="142" w:hanging="142"/>
      </w:pPr>
      <w:r>
        <w:t>Области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Уровни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Типы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Классификация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Качество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менеджмент.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планирование.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управление людьми.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контроль.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Принятие решений и риск.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Содержание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Факторы, определяющие эффективность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Концепции и принципы разработки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Схематизм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Критерии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Оперативные приёмы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Декомпозиция задач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Целеобеспечение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Правила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Методики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Принципы рационального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lastRenderedPageBreak/>
        <w:t>Инкрементализм.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Анализ ситуации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Технологии процедур поиска идей.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мозгового штурма.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аналогий.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ликвидации тупиковых ситуаций.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Морфологический метод.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утверждения решения.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выполнения решения.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репрезентативности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причинности и атрибуции.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ковариации и контроля.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доступности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чрезмерной уверенности.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Многоступенчатая оценка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Коррективные процедуры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Восприятие риска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Моделирование процесса реализации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оценки альтернатив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Основные понятия теории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Области, типы и уровни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Современный этап развития теории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Принятие решений и современный менеджмент.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Многодисциплинарный характер науки о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Содержание и модели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Концепции и принципы разработки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Схематизм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Критерии принятия решений и их шкалы.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Теория измерений и практика принятия решений.</w:t>
      </w:r>
    </w:p>
    <w:p w:rsidR="001E27CA" w:rsidRDefault="001E27CA">
      <w:pPr>
        <w:ind w:right="-234" w:firstLine="142"/>
        <w:jc w:val="both"/>
      </w:pPr>
    </w:p>
    <w:p w:rsidR="001E27CA" w:rsidRDefault="001E27CA" w:rsidP="00966F41">
      <w:pPr>
        <w:autoSpaceDE w:val="0"/>
        <w:autoSpaceDN w:val="0"/>
        <w:ind w:rightChars="-97" w:right="-233" w:firstLineChars="303" w:firstLine="727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Кейсы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Практические задания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Ситуационные задачи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Комплексные проблемно-аналитические задания и так далее.</w:t>
      </w:r>
    </w:p>
    <w:p w:rsidR="001E27CA" w:rsidRDefault="001E27CA">
      <w:pPr>
        <w:ind w:right="-234" w:firstLine="142"/>
        <w:jc w:val="both"/>
        <w:rPr>
          <w:i/>
        </w:rPr>
      </w:pPr>
    </w:p>
    <w:p w:rsidR="001E27CA" w:rsidRDefault="001E27CA">
      <w:pPr>
        <w:pStyle w:val="a3"/>
        <w:tabs>
          <w:tab w:val="left" w:pos="284"/>
          <w:tab w:val="left" w:pos="567"/>
        </w:tabs>
        <w:spacing w:after="120"/>
        <w:ind w:left="0"/>
        <w:rPr>
          <w:b/>
        </w:rPr>
      </w:pPr>
      <w:r>
        <w:rPr>
          <w:i/>
        </w:rPr>
        <w:t xml:space="preserve">  </w:t>
      </w:r>
      <w:r>
        <w:rPr>
          <w:b/>
        </w:rPr>
        <w:t>Проблемно-аналитические задания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851"/>
        </w:tabs>
        <w:ind w:left="0" w:right="340" w:firstLine="0"/>
      </w:pPr>
      <w:r>
        <w:t>Общность черт принятия решений в военной, политической и организационных сферах.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26"/>
          <w:tab w:val="left" w:pos="851"/>
        </w:tabs>
        <w:ind w:left="0" w:firstLine="0"/>
      </w:pPr>
      <w:r>
        <w:t>Анализ особенностей процессов принятия решений в социальных системах.</w:t>
      </w:r>
    </w:p>
    <w:p w:rsidR="001E27CA" w:rsidRDefault="001E27CA">
      <w:pPr>
        <w:widowControl w:val="0"/>
        <w:numPr>
          <w:ilvl w:val="0"/>
          <w:numId w:val="52"/>
        </w:numPr>
        <w:tabs>
          <w:tab w:val="left" w:pos="284"/>
          <w:tab w:val="left" w:pos="993"/>
        </w:tabs>
        <w:autoSpaceDE w:val="0"/>
        <w:autoSpaceDN w:val="0"/>
        <w:ind w:left="0" w:firstLine="0"/>
      </w:pPr>
      <w:r>
        <w:t>Психология принятия решений при неопределённости.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26"/>
          <w:tab w:val="left" w:pos="993"/>
        </w:tabs>
        <w:ind w:left="0" w:firstLine="0"/>
      </w:pPr>
      <w:r>
        <w:t>Достоинства и трудности применения метода анализа иерархий.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30"/>
          <w:tab w:val="left" w:pos="993"/>
        </w:tabs>
        <w:ind w:left="0" w:firstLine="0"/>
      </w:pPr>
      <w:r>
        <w:t>Особенности процедуры принятия решений в малых группах.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30"/>
          <w:tab w:val="left" w:pos="993"/>
        </w:tabs>
        <w:ind w:left="0" w:right="420" w:firstLine="0"/>
        <w:jc w:val="both"/>
      </w:pPr>
      <w:r>
        <w:t>Классические и производные критерии в практике принятия решений в условиях неопределённости и риска.</w:t>
      </w:r>
    </w:p>
    <w:p w:rsidR="001E27CA" w:rsidRDefault="001E27CA">
      <w:pPr>
        <w:widowControl w:val="0"/>
        <w:numPr>
          <w:ilvl w:val="0"/>
          <w:numId w:val="52"/>
        </w:numPr>
        <w:tabs>
          <w:tab w:val="left" w:pos="284"/>
        </w:tabs>
        <w:autoSpaceDE w:val="0"/>
        <w:autoSpaceDN w:val="0"/>
        <w:ind w:left="0" w:firstLine="0"/>
        <w:contextualSpacing/>
        <w:jc w:val="both"/>
      </w:pPr>
      <w:r>
        <w:t>Трудности ЛПР в ЧМП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lastRenderedPageBreak/>
        <w:t>Анализ структуры экспертных знаний.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Характеристика возможностей различных программных сред для реализации СППР в экономике.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Анализ критериев для выбора информационно-коммуникационных технологий для реализации СППР</w:t>
      </w:r>
    </w:p>
    <w:p w:rsidR="001E27CA" w:rsidRDefault="001E27CA">
      <w:pPr>
        <w:tabs>
          <w:tab w:val="left" w:pos="284"/>
          <w:tab w:val="left" w:pos="695"/>
          <w:tab w:val="left" w:pos="993"/>
        </w:tabs>
        <w:ind w:left="720"/>
        <w:rPr>
          <w:b/>
        </w:rPr>
      </w:pPr>
    </w:p>
    <w:p w:rsidR="001E27CA" w:rsidRDefault="001E27CA">
      <w:pPr>
        <w:tabs>
          <w:tab w:val="left" w:pos="284"/>
          <w:tab w:val="left" w:pos="695"/>
          <w:tab w:val="left" w:pos="993"/>
        </w:tabs>
        <w:ind w:left="720"/>
        <w:rPr>
          <w:b/>
        </w:rPr>
      </w:pPr>
      <w:r>
        <w:rPr>
          <w:b/>
        </w:rPr>
        <w:t>Практические задания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</w:pPr>
      <w:r>
        <w:t>Годовой спрос 400 единиц, стоимость подачи заказа 500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100 рублей/единицу. Сравнить 2 модели: без дефицита и с дефицитом, если цена за единицу товара составляет 300 рублей.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 xml:space="preserve">Годовой спрос 600 единиц, стоимость подачи заказа 70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год, если цена за единицу товара составляет 40 рублей. Можно получить скидку 6% у поставщиков, если размер заказа будет не меньше 80 единиц. Стоит ли воспользоваться скидкой? 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650 единиц, стоимость подачи заказа 55 рублей/заказ, годовая стоимость хранения одной единицы составляет 25%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20 рублей/единицу. Сравнить 2 модели: без дефицита и с дефицитом, если цена за единицу товара составляет 20 рублей.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900 единиц, стоимость подачи заказа 95 рублей/заказ, годовая стоимость хранения одной единицы составляет 30% ее цены. Время доставки 6 дней, 1 год = 300 рабочих дней. Найти оптимальный размер заказа, издержки, уровень повторного заказа, число циклов за год, если цена за единицу товара составляет 30 рублей. Можно получить скидку 7% у поставщиков, если размер заказа будет не меньше 125 единиц. Стоит ли воспользоваться скидкой?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560 единиц, стоимость подачи заказа 60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80 рублей/единицу. Сравнить 2 модели: без дефицита и с дефицитом, если цена за единицу товара составляет 40 рублей.</w:t>
      </w:r>
    </w:p>
    <w:p w:rsidR="001E27CA" w:rsidRDefault="001E27CA">
      <w:pPr>
        <w:tabs>
          <w:tab w:val="left" w:pos="284"/>
          <w:tab w:val="left" w:pos="695"/>
          <w:tab w:val="left" w:pos="993"/>
        </w:tabs>
      </w:pPr>
    </w:p>
    <w:p w:rsidR="001E27CA" w:rsidRDefault="001E27CA">
      <w:pPr>
        <w:ind w:right="-234" w:firstLine="142"/>
      </w:pPr>
    </w:p>
    <w:p w:rsidR="001E27CA" w:rsidRDefault="001E27CA">
      <w:pPr>
        <w:ind w:right="-234" w:firstLine="142"/>
      </w:pPr>
    </w:p>
    <w:sectPr w:rsidR="001E27CA" w:rsidSect="004C0189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4CE07B4"/>
    <w:multiLevelType w:val="hybridMultilevel"/>
    <w:tmpl w:val="6838A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8B5D5E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05C20C21"/>
    <w:multiLevelType w:val="hybridMultilevel"/>
    <w:tmpl w:val="01D4864C"/>
    <w:lvl w:ilvl="0" w:tplc="B81A3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8060098"/>
    <w:multiLevelType w:val="hybridMultilevel"/>
    <w:tmpl w:val="FCB69B9A"/>
    <w:lvl w:ilvl="0" w:tplc="000000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9">
    <w:nsid w:val="0B30696F"/>
    <w:multiLevelType w:val="hybridMultilevel"/>
    <w:tmpl w:val="1CA0AB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C66F1D"/>
    <w:multiLevelType w:val="hybridMultilevel"/>
    <w:tmpl w:val="76EC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914766"/>
    <w:multiLevelType w:val="hybridMultilevel"/>
    <w:tmpl w:val="723CC374"/>
    <w:lvl w:ilvl="0" w:tplc="CB088C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0F55B8"/>
    <w:multiLevelType w:val="hybridMultilevel"/>
    <w:tmpl w:val="646CFFB4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1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3442FED"/>
    <w:multiLevelType w:val="hybridMultilevel"/>
    <w:tmpl w:val="CA9C3DEC"/>
    <w:lvl w:ilvl="0" w:tplc="172EA8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36C1E10"/>
    <w:multiLevelType w:val="hybridMultilevel"/>
    <w:tmpl w:val="EBB63D08"/>
    <w:lvl w:ilvl="0" w:tplc="BC906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43B2825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26390AA0"/>
    <w:multiLevelType w:val="hybridMultilevel"/>
    <w:tmpl w:val="5B842FB8"/>
    <w:lvl w:ilvl="0" w:tplc="172EA8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A3312D8"/>
    <w:multiLevelType w:val="hybridMultilevel"/>
    <w:tmpl w:val="133C2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221246"/>
    <w:multiLevelType w:val="hybridMultilevel"/>
    <w:tmpl w:val="6C6A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4222B4"/>
    <w:multiLevelType w:val="hybridMultilevel"/>
    <w:tmpl w:val="381CF2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E066D3"/>
    <w:multiLevelType w:val="hybridMultilevel"/>
    <w:tmpl w:val="B54EDE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AB6339"/>
    <w:multiLevelType w:val="hybridMultilevel"/>
    <w:tmpl w:val="868E574A"/>
    <w:lvl w:ilvl="0" w:tplc="194CE6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606A96"/>
    <w:multiLevelType w:val="multilevel"/>
    <w:tmpl w:val="CA885A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5">
    <w:nsid w:val="38E43898"/>
    <w:multiLevelType w:val="hybridMultilevel"/>
    <w:tmpl w:val="227E8AAC"/>
    <w:lvl w:ilvl="0" w:tplc="87E84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D162BB5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7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9">
    <w:nsid w:val="3E6B47A8"/>
    <w:multiLevelType w:val="hybridMultilevel"/>
    <w:tmpl w:val="381CF2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1BF00FD"/>
    <w:multiLevelType w:val="hybridMultilevel"/>
    <w:tmpl w:val="FD7C239E"/>
    <w:lvl w:ilvl="0" w:tplc="ABBCE8E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2002956"/>
    <w:multiLevelType w:val="hybridMultilevel"/>
    <w:tmpl w:val="F20A104A"/>
    <w:lvl w:ilvl="0" w:tplc="331648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A63E03"/>
    <w:multiLevelType w:val="hybridMultilevel"/>
    <w:tmpl w:val="C4DEFBC0"/>
    <w:lvl w:ilvl="0" w:tplc="A8E86B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8FF10E5"/>
    <w:multiLevelType w:val="hybridMultilevel"/>
    <w:tmpl w:val="8250AE8C"/>
    <w:lvl w:ilvl="0" w:tplc="81B218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>
    <w:nsid w:val="4E217C58"/>
    <w:multiLevelType w:val="hybridMultilevel"/>
    <w:tmpl w:val="9F5AEE04"/>
    <w:lvl w:ilvl="0" w:tplc="90FEE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E2D6AFE"/>
    <w:multiLevelType w:val="hybridMultilevel"/>
    <w:tmpl w:val="CF8CB368"/>
    <w:lvl w:ilvl="0" w:tplc="5200384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4FA53B41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7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>
    <w:nsid w:val="5BAB074A"/>
    <w:multiLevelType w:val="hybridMultilevel"/>
    <w:tmpl w:val="EE9A4D2E"/>
    <w:lvl w:ilvl="0" w:tplc="4AD65B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1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5831F39"/>
    <w:multiLevelType w:val="hybridMultilevel"/>
    <w:tmpl w:val="183C166E"/>
    <w:lvl w:ilvl="0" w:tplc="D36209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C4F7105"/>
    <w:multiLevelType w:val="hybridMultilevel"/>
    <w:tmpl w:val="12FA784C"/>
    <w:lvl w:ilvl="0" w:tplc="7BE6B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  <w:rPr>
        <w:rFonts w:cs="Times New Roman"/>
      </w:rPr>
    </w:lvl>
  </w:abstractNum>
  <w:abstractNum w:abstractNumId="45">
    <w:nsid w:val="6C9847D8"/>
    <w:multiLevelType w:val="hybridMultilevel"/>
    <w:tmpl w:val="E4AE98A0"/>
    <w:lvl w:ilvl="0" w:tplc="B6CAF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8">
    <w:nsid w:val="7BAB1D39"/>
    <w:multiLevelType w:val="hybridMultilevel"/>
    <w:tmpl w:val="AD3E9612"/>
    <w:lvl w:ilvl="0" w:tplc="9D22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ED17370"/>
    <w:multiLevelType w:val="hybridMultilevel"/>
    <w:tmpl w:val="D7AA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FA950D4"/>
    <w:multiLevelType w:val="hybridMultilevel"/>
    <w:tmpl w:val="FF9CA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38"/>
  </w:num>
  <w:num w:numId="4">
    <w:abstractNumId w:val="8"/>
  </w:num>
  <w:num w:numId="5">
    <w:abstractNumId w:val="5"/>
  </w:num>
  <w:num w:numId="6">
    <w:abstractNumId w:val="27"/>
  </w:num>
  <w:num w:numId="7">
    <w:abstractNumId w:val="46"/>
  </w:num>
  <w:num w:numId="8">
    <w:abstractNumId w:val="47"/>
  </w:num>
  <w:num w:numId="9">
    <w:abstractNumId w:val="12"/>
  </w:num>
  <w:num w:numId="10">
    <w:abstractNumId w:val="49"/>
  </w:num>
  <w:num w:numId="11">
    <w:abstractNumId w:val="30"/>
  </w:num>
  <w:num w:numId="12">
    <w:abstractNumId w:val="19"/>
  </w:num>
  <w:num w:numId="13">
    <w:abstractNumId w:val="9"/>
  </w:num>
  <w:num w:numId="14">
    <w:abstractNumId w:val="4"/>
  </w:num>
  <w:num w:numId="15">
    <w:abstractNumId w:val="14"/>
  </w:num>
  <w:num w:numId="16">
    <w:abstractNumId w:val="33"/>
  </w:num>
  <w:num w:numId="17">
    <w:abstractNumId w:val="10"/>
  </w:num>
  <w:num w:numId="18">
    <w:abstractNumId w:val="21"/>
  </w:num>
  <w:num w:numId="19">
    <w:abstractNumId w:val="17"/>
  </w:num>
  <w:num w:numId="20">
    <w:abstractNumId w:val="26"/>
  </w:num>
  <w:num w:numId="21">
    <w:abstractNumId w:val="1"/>
  </w:num>
  <w:num w:numId="22">
    <w:abstractNumId w:val="2"/>
  </w:num>
  <w:num w:numId="23">
    <w:abstractNumId w:val="36"/>
  </w:num>
  <w:num w:numId="24">
    <w:abstractNumId w:val="50"/>
  </w:num>
  <w:num w:numId="25">
    <w:abstractNumId w:val="7"/>
  </w:num>
  <w:num w:numId="26">
    <w:abstractNumId w:val="29"/>
  </w:num>
  <w:num w:numId="27">
    <w:abstractNumId w:val="24"/>
  </w:num>
  <w:num w:numId="28">
    <w:abstractNumId w:val="40"/>
  </w:num>
  <w:num w:numId="29">
    <w:abstractNumId w:val="41"/>
  </w:num>
  <w:num w:numId="30">
    <w:abstractNumId w:val="22"/>
  </w:num>
  <w:num w:numId="31">
    <w:abstractNumId w:val="37"/>
  </w:num>
  <w:num w:numId="32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3">
    <w:abstractNumId w:val="13"/>
  </w:num>
  <w:num w:numId="34">
    <w:abstractNumId w:val="28"/>
  </w:num>
  <w:num w:numId="35">
    <w:abstractNumId w:val="25"/>
  </w:num>
  <w:num w:numId="36">
    <w:abstractNumId w:val="35"/>
  </w:num>
  <w:num w:numId="37">
    <w:abstractNumId w:val="32"/>
  </w:num>
  <w:num w:numId="38">
    <w:abstractNumId w:val="39"/>
  </w:num>
  <w:num w:numId="39">
    <w:abstractNumId w:val="6"/>
  </w:num>
  <w:num w:numId="40">
    <w:abstractNumId w:val="34"/>
  </w:num>
  <w:num w:numId="41">
    <w:abstractNumId w:val="23"/>
  </w:num>
  <w:num w:numId="42">
    <w:abstractNumId w:val="31"/>
  </w:num>
  <w:num w:numId="43">
    <w:abstractNumId w:val="48"/>
  </w:num>
  <w:num w:numId="44">
    <w:abstractNumId w:val="20"/>
  </w:num>
  <w:num w:numId="45">
    <w:abstractNumId w:val="11"/>
  </w:num>
  <w:num w:numId="46">
    <w:abstractNumId w:val="16"/>
  </w:num>
  <w:num w:numId="47">
    <w:abstractNumId w:val="45"/>
  </w:num>
  <w:num w:numId="48">
    <w:abstractNumId w:val="43"/>
  </w:num>
  <w:num w:numId="49">
    <w:abstractNumId w:val="42"/>
  </w:num>
  <w:num w:numId="50">
    <w:abstractNumId w:val="18"/>
  </w:num>
  <w:num w:numId="51">
    <w:abstractNumId w:val="3"/>
  </w:num>
  <w:num w:numId="5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189"/>
    <w:rsid w:val="000F0F00"/>
    <w:rsid w:val="001E27CA"/>
    <w:rsid w:val="002D2018"/>
    <w:rsid w:val="004C0189"/>
    <w:rsid w:val="006774E3"/>
    <w:rsid w:val="00966F41"/>
    <w:rsid w:val="009958D5"/>
    <w:rsid w:val="00A03F84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0189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4C0189"/>
    <w:rPr>
      <w:rFonts w:cs="Times New Roman"/>
      <w:color w:val="0066CC"/>
      <w:u w:val="single"/>
    </w:rPr>
  </w:style>
  <w:style w:type="paragraph" w:styleId="a5">
    <w:name w:val="Body Text"/>
    <w:basedOn w:val="a"/>
    <w:link w:val="a6"/>
    <w:uiPriority w:val="99"/>
    <w:rsid w:val="004C0189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uiPriority w:val="99"/>
    <w:semiHidden/>
    <w:rsid w:val="005E3288"/>
    <w:rPr>
      <w:sz w:val="24"/>
      <w:szCs w:val="24"/>
    </w:rPr>
  </w:style>
  <w:style w:type="paragraph" w:customStyle="1" w:styleId="Style11">
    <w:name w:val="Style11"/>
    <w:basedOn w:val="a"/>
    <w:uiPriority w:val="99"/>
    <w:rsid w:val="004C0189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uiPriority w:val="99"/>
    <w:rsid w:val="004C0189"/>
    <w:rPr>
      <w:rFonts w:ascii="Times New Roman" w:hAnsi="Times New Roman"/>
      <w:b/>
      <w:sz w:val="22"/>
    </w:rPr>
  </w:style>
  <w:style w:type="paragraph" w:customStyle="1" w:styleId="21">
    <w:name w:val="Основной текст (2)1"/>
    <w:basedOn w:val="a"/>
    <w:uiPriority w:val="99"/>
    <w:rsid w:val="004C0189"/>
    <w:pPr>
      <w:shd w:val="clear" w:color="auto" w:fill="FFFFFF"/>
      <w:spacing w:after="480" w:line="240" w:lineRule="atLeast"/>
      <w:jc w:val="center"/>
    </w:pPr>
    <w:rPr>
      <w:b/>
      <w:bCs/>
      <w:sz w:val="19"/>
      <w:szCs w:val="19"/>
    </w:rPr>
  </w:style>
  <w:style w:type="paragraph" w:customStyle="1" w:styleId="1">
    <w:name w:val="Основной текст1"/>
    <w:basedOn w:val="a"/>
    <w:uiPriority w:val="99"/>
    <w:rsid w:val="004C0189"/>
    <w:pPr>
      <w:widowControl w:val="0"/>
      <w:shd w:val="clear" w:color="auto" w:fill="FFFFFF"/>
    </w:pPr>
    <w:rPr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4C0189"/>
    <w:pPr>
      <w:widowControl w:val="0"/>
      <w:autoSpaceDE w:val="0"/>
      <w:autoSpaceDN w:val="0"/>
      <w:spacing w:line="230" w:lineRule="exact"/>
    </w:pPr>
  </w:style>
  <w:style w:type="table" w:customStyle="1" w:styleId="2">
    <w:name w:val="Сетка таблицы2"/>
    <w:uiPriority w:val="99"/>
    <w:rsid w:val="004C0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Основной текст (6)1"/>
    <w:basedOn w:val="a"/>
    <w:uiPriority w:val="99"/>
    <w:rsid w:val="004C0189"/>
    <w:pPr>
      <w:shd w:val="clear" w:color="auto" w:fill="FFFFFF"/>
      <w:spacing w:line="293" w:lineRule="exact"/>
      <w:ind w:hanging="300"/>
      <w:jc w:val="both"/>
    </w:pPr>
    <w:rPr>
      <w:sz w:val="19"/>
      <w:szCs w:val="19"/>
    </w:rPr>
  </w:style>
  <w:style w:type="paragraph" w:customStyle="1" w:styleId="p6">
    <w:name w:val="p6"/>
    <w:basedOn w:val="a"/>
    <w:uiPriority w:val="99"/>
    <w:rsid w:val="004C0189"/>
    <w:pPr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4C0189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4C0189"/>
    <w:pPr>
      <w:widowControl w:val="0"/>
      <w:autoSpaceDE w:val="0"/>
      <w:autoSpaceDN w:val="0"/>
      <w:jc w:val="both"/>
    </w:pPr>
  </w:style>
  <w:style w:type="paragraph" w:customStyle="1" w:styleId="10">
    <w:name w:val="Абзац списка1"/>
    <w:basedOn w:val="a"/>
    <w:uiPriority w:val="99"/>
    <w:rsid w:val="004C01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8170</Words>
  <Characters>46569</Characters>
  <Application>Microsoft Office Word</Application>
  <DocSecurity>0</DocSecurity>
  <Lines>388</Lines>
  <Paragraphs>109</Paragraphs>
  <ScaleCrop>false</ScaleCrop>
  <Company/>
  <LinksUpToDate>false</LinksUpToDate>
  <CharactersWithSpaces>54630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2021-04-14T13:31:00Z</dcterms:created>
  <dcterms:modified xsi:type="dcterms:W3CDTF">2022-09-09T09:49:00Z</dcterms:modified>
</cp:coreProperties>
</file>